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311" w:rsidRPr="00144311" w:rsidRDefault="00144311" w:rsidP="00144311">
      <w:pPr>
        <w:spacing w:after="0" w:line="240" w:lineRule="auto"/>
        <w:jc w:val="center"/>
        <w:outlineLvl w:val="1"/>
        <w:rPr>
          <w:rFonts w:ascii="Arial" w:hAnsi="Arial" w:cs="Arial"/>
          <w:b/>
          <w:sz w:val="32"/>
          <w:szCs w:val="32"/>
        </w:rPr>
      </w:pPr>
      <w:r w:rsidRPr="00144311">
        <w:rPr>
          <w:rFonts w:ascii="Arial" w:hAnsi="Arial" w:cs="Arial"/>
          <w:b/>
          <w:sz w:val="32"/>
          <w:szCs w:val="32"/>
        </w:rPr>
        <w:t>K</w:t>
      </w:r>
      <w:r w:rsidRPr="00144311">
        <w:rPr>
          <w:rFonts w:ascii="Arial" w:hAnsi="Arial" w:cs="Arial"/>
          <w:b/>
          <w:sz w:val="32"/>
          <w:szCs w:val="32"/>
        </w:rPr>
        <w:t>ā noturēt izglītojamo uzmanību mācību procesa laikā?</w:t>
      </w:r>
    </w:p>
    <w:p w:rsidR="00A63A1E" w:rsidRPr="00144311" w:rsidRDefault="00A63A1E" w:rsidP="00A63A1E">
      <w:pPr>
        <w:rPr>
          <w:rFonts w:ascii="Arial" w:hAnsi="Arial" w:cs="Arial"/>
          <w:sz w:val="24"/>
          <w:szCs w:val="24"/>
          <w:shd w:val="clear" w:color="auto" w:fill="F7E8AA"/>
        </w:rPr>
      </w:pPr>
    </w:p>
    <w:p w:rsidR="00A63A1E" w:rsidRPr="00144311" w:rsidRDefault="002C5978" w:rsidP="00CB722C">
      <w:pPr>
        <w:ind w:firstLine="720"/>
        <w:jc w:val="both"/>
        <w:rPr>
          <w:rFonts w:ascii="Arial" w:hAnsi="Arial" w:cs="Arial"/>
          <w:sz w:val="24"/>
          <w:szCs w:val="24"/>
          <w:bdr w:val="none" w:sz="0" w:space="0" w:color="auto" w:frame="1"/>
        </w:rPr>
      </w:pPr>
      <w:r w:rsidRPr="00144311">
        <w:rPr>
          <w:rFonts w:ascii="Arial" w:hAnsi="Arial" w:cs="Arial"/>
          <w:sz w:val="24"/>
          <w:szCs w:val="24"/>
        </w:rPr>
        <w:t xml:space="preserve">Viss, ko mēs </w:t>
      </w:r>
      <w:r w:rsidR="00CB722C" w:rsidRPr="00144311">
        <w:rPr>
          <w:rFonts w:ascii="Arial" w:hAnsi="Arial" w:cs="Arial"/>
          <w:sz w:val="24"/>
          <w:szCs w:val="24"/>
        </w:rPr>
        <w:t xml:space="preserve">kā pedagogi </w:t>
      </w:r>
      <w:r w:rsidRPr="00144311">
        <w:rPr>
          <w:rFonts w:ascii="Arial" w:hAnsi="Arial" w:cs="Arial"/>
          <w:sz w:val="24"/>
          <w:szCs w:val="24"/>
        </w:rPr>
        <w:t xml:space="preserve">darām, ir atbilstoši 21. gadsimtam. </w:t>
      </w:r>
      <w:r w:rsidR="00CB722C" w:rsidRPr="00144311">
        <w:rPr>
          <w:rFonts w:ascii="Arial" w:hAnsi="Arial" w:cs="Arial"/>
          <w:sz w:val="24"/>
          <w:szCs w:val="24"/>
        </w:rPr>
        <w:t>Izglītojamais</w:t>
      </w:r>
      <w:r w:rsidRPr="00144311">
        <w:rPr>
          <w:rFonts w:ascii="Arial" w:hAnsi="Arial" w:cs="Arial"/>
          <w:sz w:val="24"/>
          <w:szCs w:val="24"/>
        </w:rPr>
        <w:t xml:space="preserve"> mūsdienās ir mainījies, tāpēc mums </w:t>
      </w:r>
      <w:r w:rsidR="00CB722C" w:rsidRPr="00144311">
        <w:rPr>
          <w:rFonts w:ascii="Arial" w:hAnsi="Arial" w:cs="Arial"/>
          <w:sz w:val="24"/>
          <w:szCs w:val="24"/>
        </w:rPr>
        <w:t xml:space="preserve">arī </w:t>
      </w:r>
      <w:r w:rsidRPr="00144311">
        <w:rPr>
          <w:rFonts w:ascii="Arial" w:hAnsi="Arial" w:cs="Arial"/>
          <w:sz w:val="24"/>
          <w:szCs w:val="24"/>
        </w:rPr>
        <w:t xml:space="preserve">ir jāiet laikam līdzi. Svarīgi saprast, ka </w:t>
      </w:r>
      <w:r w:rsidR="00CB722C" w:rsidRPr="00144311">
        <w:rPr>
          <w:rFonts w:ascii="Arial" w:hAnsi="Arial" w:cs="Arial"/>
          <w:sz w:val="24"/>
          <w:szCs w:val="24"/>
        </w:rPr>
        <w:t>izglītojamais</w:t>
      </w:r>
      <w:r w:rsidRPr="00144311">
        <w:rPr>
          <w:rFonts w:ascii="Arial" w:hAnsi="Arial" w:cs="Arial"/>
          <w:sz w:val="24"/>
          <w:szCs w:val="24"/>
        </w:rPr>
        <w:t xml:space="preserve"> tomēr ir nemainīgs lielums. Mēs varam mainīt tikai darba metodes. Kas strādāja agrāk, vairs neder. </w:t>
      </w:r>
      <w:r w:rsidR="00CB722C" w:rsidRPr="00144311">
        <w:rPr>
          <w:rFonts w:ascii="Arial" w:hAnsi="Arial" w:cs="Arial"/>
          <w:sz w:val="24"/>
          <w:szCs w:val="24"/>
        </w:rPr>
        <w:t>Izglītojamais</w:t>
      </w:r>
      <w:r w:rsidRPr="00144311">
        <w:rPr>
          <w:rFonts w:ascii="Arial" w:hAnsi="Arial" w:cs="Arial"/>
          <w:sz w:val="24"/>
          <w:szCs w:val="24"/>
        </w:rPr>
        <w:t xml:space="preserve"> pie vecajām meto</w:t>
      </w:r>
      <w:bookmarkStart w:id="0" w:name="_GoBack"/>
      <w:bookmarkEnd w:id="0"/>
      <w:r w:rsidRPr="00144311">
        <w:rPr>
          <w:rFonts w:ascii="Arial" w:hAnsi="Arial" w:cs="Arial"/>
          <w:sz w:val="24"/>
          <w:szCs w:val="24"/>
        </w:rPr>
        <w:t xml:space="preserve">dēm vairs nevar nosēdēt, tādēļ mācību procesam ir jābūt interesantam, vērstam uz piedzīvojumu un radošumu. Un tie arī ir atslēgas vārdi </w:t>
      </w:r>
      <w:r w:rsidR="00CB722C" w:rsidRPr="00144311">
        <w:rPr>
          <w:rFonts w:ascii="Arial" w:hAnsi="Arial" w:cs="Arial"/>
          <w:sz w:val="24"/>
          <w:szCs w:val="24"/>
        </w:rPr>
        <w:t xml:space="preserve">jebkurai </w:t>
      </w:r>
      <w:r w:rsidRPr="00144311">
        <w:rPr>
          <w:rFonts w:ascii="Arial" w:hAnsi="Arial" w:cs="Arial"/>
          <w:sz w:val="24"/>
          <w:szCs w:val="24"/>
        </w:rPr>
        <w:t>metodikai. Tas, protams, nav teātris no pedagogu puses, bet aktīvs</w:t>
      </w:r>
      <w:r w:rsidRPr="00144311">
        <w:rPr>
          <w:rStyle w:val="apple-converted-space"/>
          <w:rFonts w:ascii="Arial" w:hAnsi="Arial" w:cs="Arial"/>
          <w:sz w:val="24"/>
          <w:szCs w:val="24"/>
        </w:rPr>
        <w:t> </w:t>
      </w:r>
      <w:r w:rsidRPr="00144311">
        <w:rPr>
          <w:rStyle w:val="Izclums"/>
          <w:rFonts w:ascii="Arial" w:hAnsi="Arial" w:cs="Arial"/>
          <w:sz w:val="24"/>
          <w:szCs w:val="24"/>
          <w:bdr w:val="none" w:sz="0" w:space="0" w:color="auto" w:frame="1"/>
        </w:rPr>
        <w:t>mix</w:t>
      </w:r>
      <w:r w:rsidRPr="00144311">
        <w:rPr>
          <w:rStyle w:val="apple-converted-space"/>
          <w:rFonts w:ascii="Arial" w:hAnsi="Arial" w:cs="Arial"/>
          <w:sz w:val="24"/>
          <w:szCs w:val="24"/>
        </w:rPr>
        <w:t> </w:t>
      </w:r>
      <w:r w:rsidRPr="00144311">
        <w:rPr>
          <w:rFonts w:ascii="Arial" w:hAnsi="Arial" w:cs="Arial"/>
          <w:sz w:val="24"/>
          <w:szCs w:val="24"/>
        </w:rPr>
        <w:t xml:space="preserve">starp informāciju un darbību. </w:t>
      </w:r>
      <w:r w:rsidRPr="00144311">
        <w:rPr>
          <w:rFonts w:ascii="Arial" w:hAnsi="Arial" w:cs="Arial"/>
          <w:sz w:val="24"/>
          <w:szCs w:val="24"/>
          <w:bdr w:val="none" w:sz="0" w:space="0" w:color="auto" w:frame="1"/>
        </w:rPr>
        <w:t xml:space="preserve">Par to, kā noturēt </w:t>
      </w:r>
      <w:r w:rsidR="00A63A1E" w:rsidRPr="00144311">
        <w:rPr>
          <w:rFonts w:ascii="Arial" w:hAnsi="Arial" w:cs="Arial"/>
          <w:sz w:val="24"/>
          <w:szCs w:val="24"/>
          <w:bdr w:val="none" w:sz="0" w:space="0" w:color="auto" w:frame="1"/>
        </w:rPr>
        <w:t>izglītojamo</w:t>
      </w:r>
      <w:r w:rsidRPr="00144311">
        <w:rPr>
          <w:rFonts w:ascii="Arial" w:hAnsi="Arial" w:cs="Arial"/>
          <w:sz w:val="24"/>
          <w:szCs w:val="24"/>
          <w:bdr w:val="none" w:sz="0" w:space="0" w:color="auto" w:frame="1"/>
        </w:rPr>
        <w:t xml:space="preserve"> uzmanību </w:t>
      </w:r>
      <w:r w:rsidR="00A63A1E" w:rsidRPr="00144311">
        <w:rPr>
          <w:rFonts w:ascii="Arial" w:hAnsi="Arial" w:cs="Arial"/>
          <w:sz w:val="24"/>
          <w:szCs w:val="24"/>
          <w:bdr w:val="none" w:sz="0" w:space="0" w:color="auto" w:frame="1"/>
        </w:rPr>
        <w:t xml:space="preserve">mācību procesa </w:t>
      </w:r>
      <w:r w:rsidRPr="00144311">
        <w:rPr>
          <w:rFonts w:ascii="Arial" w:hAnsi="Arial" w:cs="Arial"/>
          <w:sz w:val="24"/>
          <w:szCs w:val="24"/>
          <w:bdr w:val="none" w:sz="0" w:space="0" w:color="auto" w:frame="1"/>
        </w:rPr>
        <w:t xml:space="preserve"> laikā, skolotājiem jādomā ne tikai rudenī un pavasarī, bet visa mācību gada garumā. Kā jau zināms, </w:t>
      </w:r>
      <w:r w:rsidR="00A63A1E" w:rsidRPr="00144311">
        <w:rPr>
          <w:rFonts w:ascii="Arial" w:hAnsi="Arial" w:cs="Arial"/>
          <w:sz w:val="24"/>
          <w:szCs w:val="24"/>
          <w:bdr w:val="none" w:sz="0" w:space="0" w:color="auto" w:frame="1"/>
        </w:rPr>
        <w:t>izglītojamo</w:t>
      </w:r>
      <w:r w:rsidRPr="00144311">
        <w:rPr>
          <w:rFonts w:ascii="Arial" w:hAnsi="Arial" w:cs="Arial"/>
          <w:sz w:val="24"/>
          <w:szCs w:val="24"/>
          <w:bdr w:val="none" w:sz="0" w:space="0" w:color="auto" w:frame="1"/>
        </w:rPr>
        <w:t xml:space="preserve"> spēju noturēt uzmanību stundās ietekmē dažādi faktori. </w:t>
      </w:r>
    </w:p>
    <w:p w:rsidR="002C5978" w:rsidRPr="00144311" w:rsidRDefault="002C5978" w:rsidP="00EF7E49">
      <w:pPr>
        <w:spacing w:after="150"/>
        <w:ind w:firstLine="720"/>
        <w:jc w:val="both"/>
        <w:rPr>
          <w:rFonts w:ascii="Arial" w:hAnsi="Arial" w:cs="Arial"/>
          <w:sz w:val="24"/>
          <w:szCs w:val="24"/>
          <w:bdr w:val="none" w:sz="0" w:space="0" w:color="auto" w:frame="1"/>
        </w:rPr>
      </w:pPr>
      <w:r w:rsidRPr="00144311">
        <w:rPr>
          <w:rFonts w:ascii="Arial" w:hAnsi="Arial" w:cs="Arial"/>
          <w:sz w:val="24"/>
          <w:szCs w:val="24"/>
          <w:bdr w:val="none" w:sz="0" w:space="0" w:color="auto" w:frame="1"/>
        </w:rPr>
        <w:t xml:space="preserve">Viens no tiem ir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ā</w:t>
      </w:r>
      <w:r w:rsidRPr="00144311">
        <w:rPr>
          <w:rFonts w:ascii="Arial" w:hAnsi="Arial" w:cs="Arial"/>
          <w:sz w:val="24"/>
          <w:szCs w:val="24"/>
          <w:bdr w:val="none" w:sz="0" w:space="0" w:color="auto" w:frame="1"/>
        </w:rPr>
        <w:t xml:space="preserve"> </w:t>
      </w:r>
      <w:r w:rsidRPr="00144311">
        <w:rPr>
          <w:rFonts w:ascii="Arial" w:hAnsi="Arial" w:cs="Arial"/>
          <w:b/>
          <w:sz w:val="24"/>
          <w:szCs w:val="24"/>
          <w:u w:val="single"/>
          <w:bdr w:val="none" w:sz="0" w:space="0" w:color="auto" w:frame="1"/>
        </w:rPr>
        <w:t>emocionālā pašsajūta.</w:t>
      </w:r>
      <w:r w:rsidRPr="00144311">
        <w:rPr>
          <w:rFonts w:ascii="Arial" w:hAnsi="Arial" w:cs="Arial"/>
          <w:sz w:val="24"/>
          <w:szCs w:val="24"/>
          <w:bdr w:val="none" w:sz="0" w:space="0" w:color="auto" w:frame="1"/>
        </w:rPr>
        <w:t xml:space="preserve"> Ja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ais</w:t>
      </w:r>
      <w:r w:rsidRPr="00144311">
        <w:rPr>
          <w:rFonts w:ascii="Arial" w:hAnsi="Arial" w:cs="Arial"/>
          <w:sz w:val="24"/>
          <w:szCs w:val="24"/>
          <w:bdr w:val="none" w:sz="0" w:space="0" w:color="auto" w:frame="1"/>
        </w:rPr>
        <w:t xml:space="preserve"> jūtas labi, ir ar sevi apmierināts, viņam ir draugi un viņa ģimenes locekļu starpā ir saskaņa, tad šādam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am</w:t>
      </w:r>
      <w:r w:rsidRPr="00144311">
        <w:rPr>
          <w:rFonts w:ascii="Arial" w:hAnsi="Arial" w:cs="Arial"/>
          <w:sz w:val="24"/>
          <w:szCs w:val="24"/>
          <w:bdr w:val="none" w:sz="0" w:space="0" w:color="auto" w:frame="1"/>
        </w:rPr>
        <w:t xml:space="preserve"> noturēt uzmanību mācību stundās būs vieglāk nekā </w:t>
      </w:r>
      <w:r w:rsidR="00A63A1E" w:rsidRPr="00144311">
        <w:rPr>
          <w:rFonts w:ascii="Arial" w:hAnsi="Arial" w:cs="Arial"/>
          <w:sz w:val="24"/>
          <w:szCs w:val="24"/>
          <w:bdr w:val="none" w:sz="0" w:space="0" w:color="auto" w:frame="1"/>
        </w:rPr>
        <w:t>tam</w:t>
      </w:r>
      <w:r w:rsidRPr="00144311">
        <w:rPr>
          <w:rFonts w:ascii="Arial" w:hAnsi="Arial" w:cs="Arial"/>
          <w:sz w:val="24"/>
          <w:szCs w:val="24"/>
          <w:bdr w:val="none" w:sz="0" w:space="0" w:color="auto" w:frame="1"/>
        </w:rPr>
        <w:t>, kuram ir dažādi emocionāli pārdzīvojumi, kas var būt saistīti gan ar viņu pašu, piemēram, dusmas, trauksme, bailes, agresija u. c., gan ar viņa ģimeni, piemēram, nesaskaņas vecāku starpā, šķiršanās, sēras, brāļa vai māsas ienākšana ģimenē, kāda ģimenes locekļa slimība, darba zaudējums, dzīvesvietas maiņa utt.</w:t>
      </w:r>
    </w:p>
    <w:p w:rsidR="002C5978" w:rsidRPr="00144311" w:rsidRDefault="002C5978" w:rsidP="00F94D43">
      <w:pPr>
        <w:spacing w:after="0"/>
        <w:jc w:val="both"/>
        <w:rPr>
          <w:rFonts w:ascii="Arial" w:hAnsi="Arial" w:cs="Arial"/>
          <w:b/>
          <w:bCs w:val="0"/>
          <w:sz w:val="24"/>
          <w:szCs w:val="24"/>
          <w:u w:val="single"/>
        </w:rPr>
      </w:pPr>
      <w:r w:rsidRPr="00144311">
        <w:rPr>
          <w:rFonts w:ascii="Arial" w:hAnsi="Arial" w:cs="Arial"/>
          <w:b/>
          <w:sz w:val="24"/>
          <w:szCs w:val="24"/>
          <w:u w:val="single"/>
          <w:bdr w:val="none" w:sz="0" w:space="0" w:color="auto" w:frame="1"/>
        </w:rPr>
        <w:t>Fiziskā pašsajūta</w:t>
      </w:r>
    </w:p>
    <w:p w:rsidR="002C5978" w:rsidRPr="00144311" w:rsidRDefault="002C5978" w:rsidP="00F94D43">
      <w:pPr>
        <w:spacing w:after="150"/>
        <w:ind w:firstLine="720"/>
        <w:jc w:val="both"/>
        <w:rPr>
          <w:rFonts w:ascii="Arial" w:hAnsi="Arial" w:cs="Arial"/>
          <w:bCs w:val="0"/>
          <w:sz w:val="24"/>
          <w:szCs w:val="24"/>
        </w:rPr>
      </w:pPr>
      <w:r w:rsidRPr="00144311">
        <w:rPr>
          <w:rFonts w:ascii="Arial" w:hAnsi="Arial" w:cs="Arial"/>
          <w:bCs w:val="0"/>
          <w:sz w:val="24"/>
          <w:szCs w:val="24"/>
        </w:rPr>
        <w:t xml:space="preserve">Otrs būtisks faktors, kas ietekmē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ā</w:t>
      </w:r>
      <w:r w:rsidRPr="00144311">
        <w:rPr>
          <w:rFonts w:ascii="Arial" w:hAnsi="Arial" w:cs="Arial"/>
          <w:bCs w:val="0"/>
          <w:sz w:val="24"/>
          <w:szCs w:val="24"/>
        </w:rPr>
        <w:t xml:space="preserve"> spēju noturēt uzmanību stundās, ir </w:t>
      </w:r>
      <w:r w:rsidR="00A63A1E" w:rsidRPr="00144311">
        <w:rPr>
          <w:rFonts w:ascii="Arial" w:hAnsi="Arial" w:cs="Arial"/>
          <w:bCs w:val="0"/>
          <w:sz w:val="24"/>
          <w:szCs w:val="24"/>
        </w:rPr>
        <w:t>viņa</w:t>
      </w:r>
      <w:r w:rsidRPr="00144311">
        <w:rPr>
          <w:rFonts w:ascii="Arial" w:hAnsi="Arial" w:cs="Arial"/>
          <w:bCs w:val="0"/>
          <w:sz w:val="24"/>
          <w:szCs w:val="24"/>
        </w:rPr>
        <w:t xml:space="preserve"> fiziskā pašsajūta. Fiziski un garīgi veselam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am</w:t>
      </w:r>
      <w:r w:rsidRPr="00144311">
        <w:rPr>
          <w:rFonts w:ascii="Arial" w:hAnsi="Arial" w:cs="Arial"/>
          <w:bCs w:val="0"/>
          <w:sz w:val="24"/>
          <w:szCs w:val="24"/>
        </w:rPr>
        <w:t xml:space="preserve"> noturēt uzmanību ir vieglāk nekā </w:t>
      </w:r>
      <w:r w:rsidR="00A63A1E" w:rsidRPr="00144311">
        <w:rPr>
          <w:rFonts w:ascii="Arial" w:hAnsi="Arial" w:cs="Arial"/>
          <w:bCs w:val="0"/>
          <w:sz w:val="24"/>
          <w:szCs w:val="24"/>
        </w:rPr>
        <w:t>tam</w:t>
      </w:r>
      <w:r w:rsidRPr="00144311">
        <w:rPr>
          <w:rFonts w:ascii="Arial" w:hAnsi="Arial" w:cs="Arial"/>
          <w:bCs w:val="0"/>
          <w:sz w:val="24"/>
          <w:szCs w:val="24"/>
        </w:rPr>
        <w:t>, kurš, piemēram, ir saaukstējies vai slimo ar kādām iedzimtām vai dzīves laikā iegūtām garīgām vai fiziskām slimībām.</w:t>
      </w:r>
    </w:p>
    <w:p w:rsidR="002C5978" w:rsidRPr="00144311" w:rsidRDefault="002C5978" w:rsidP="00F94D43">
      <w:pPr>
        <w:spacing w:after="0"/>
        <w:jc w:val="both"/>
        <w:rPr>
          <w:rFonts w:ascii="Arial" w:hAnsi="Arial" w:cs="Arial"/>
          <w:b/>
          <w:bCs w:val="0"/>
          <w:sz w:val="24"/>
          <w:szCs w:val="24"/>
          <w:u w:val="single"/>
        </w:rPr>
      </w:pPr>
      <w:r w:rsidRPr="00144311">
        <w:rPr>
          <w:rFonts w:ascii="Arial" w:hAnsi="Arial" w:cs="Arial"/>
          <w:b/>
          <w:sz w:val="24"/>
          <w:szCs w:val="24"/>
          <w:u w:val="single"/>
          <w:bdr w:val="none" w:sz="0" w:space="0" w:color="auto" w:frame="1"/>
        </w:rPr>
        <w:t>Intelektuālās spējas</w:t>
      </w:r>
    </w:p>
    <w:p w:rsidR="002C5978" w:rsidRPr="00144311" w:rsidRDefault="002C5978" w:rsidP="00F94D43">
      <w:pPr>
        <w:spacing w:after="150"/>
        <w:ind w:firstLine="720"/>
        <w:jc w:val="both"/>
        <w:rPr>
          <w:rFonts w:ascii="Arial" w:hAnsi="Arial" w:cs="Arial"/>
          <w:bCs w:val="0"/>
          <w:sz w:val="24"/>
          <w:szCs w:val="24"/>
        </w:rPr>
      </w:pPr>
      <w:r w:rsidRPr="00144311">
        <w:rPr>
          <w:rFonts w:ascii="Arial" w:hAnsi="Arial" w:cs="Arial"/>
          <w:bCs w:val="0"/>
          <w:sz w:val="24"/>
          <w:szCs w:val="24"/>
        </w:rPr>
        <w:t xml:space="preserve">Trešais būtiskais faktors, kurš ietekmē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ā</w:t>
      </w:r>
      <w:r w:rsidRPr="00144311">
        <w:rPr>
          <w:rFonts w:ascii="Arial" w:hAnsi="Arial" w:cs="Arial"/>
          <w:bCs w:val="0"/>
          <w:sz w:val="24"/>
          <w:szCs w:val="24"/>
        </w:rPr>
        <w:t xml:space="preserve"> uzmanības noturēšanas spējas, ir intelektuālās spējas, kurās ietilpst tālāk uzskaitītais.</w:t>
      </w:r>
    </w:p>
    <w:p w:rsidR="002C5978" w:rsidRPr="00144311" w:rsidRDefault="002C5978" w:rsidP="00AF0192">
      <w:pPr>
        <w:pStyle w:val="Sarakstarindkopa"/>
        <w:numPr>
          <w:ilvl w:val="0"/>
          <w:numId w:val="1"/>
        </w:numPr>
        <w:spacing w:after="150"/>
        <w:jc w:val="both"/>
        <w:rPr>
          <w:rFonts w:ascii="Arial" w:hAnsi="Arial" w:cs="Arial"/>
          <w:bCs w:val="0"/>
          <w:sz w:val="24"/>
          <w:szCs w:val="24"/>
        </w:rPr>
      </w:pPr>
      <w:r w:rsidRPr="00144311">
        <w:rPr>
          <w:rFonts w:ascii="Arial" w:hAnsi="Arial" w:cs="Arial"/>
          <w:bCs w:val="0"/>
          <w:sz w:val="24"/>
          <w:szCs w:val="24"/>
          <w:u w:val="single"/>
        </w:rPr>
        <w:t>Verbālās dotības</w:t>
      </w:r>
      <w:r w:rsidRPr="00144311">
        <w:rPr>
          <w:rFonts w:ascii="Arial" w:hAnsi="Arial" w:cs="Arial"/>
          <w:bCs w:val="0"/>
          <w:sz w:val="24"/>
          <w:szCs w:val="24"/>
        </w:rPr>
        <w:t xml:space="preserve">, cik liels ir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ā</w:t>
      </w:r>
      <w:r w:rsidRPr="00144311">
        <w:rPr>
          <w:rFonts w:ascii="Arial" w:hAnsi="Arial" w:cs="Arial"/>
          <w:bCs w:val="0"/>
          <w:sz w:val="24"/>
          <w:szCs w:val="24"/>
        </w:rPr>
        <w:t xml:space="preserve"> vārdu krājums. No tā atkarīgs, vai </w:t>
      </w:r>
      <w:r w:rsidR="00A63A1E" w:rsidRPr="00144311">
        <w:rPr>
          <w:rFonts w:ascii="Arial" w:hAnsi="Arial" w:cs="Arial"/>
          <w:bCs w:val="0"/>
          <w:sz w:val="24"/>
          <w:szCs w:val="24"/>
        </w:rPr>
        <w:t>viņš</w:t>
      </w:r>
      <w:r w:rsidRPr="00144311">
        <w:rPr>
          <w:rFonts w:ascii="Arial" w:hAnsi="Arial" w:cs="Arial"/>
          <w:bCs w:val="0"/>
          <w:sz w:val="24"/>
          <w:szCs w:val="24"/>
        </w:rPr>
        <w:t xml:space="preserve"> labāk uztver konkrētu informāciju vai arī labi spēj apstrādāt vispārīgu, abstraktu informāciju. </w:t>
      </w:r>
      <w:r w:rsidR="00A63A1E" w:rsidRPr="00144311">
        <w:rPr>
          <w:rFonts w:ascii="Arial" w:hAnsi="Arial" w:cs="Arial"/>
          <w:sz w:val="24"/>
          <w:szCs w:val="24"/>
          <w:bdr w:val="none" w:sz="0" w:space="0" w:color="auto" w:frame="1"/>
        </w:rPr>
        <w:t>I</w:t>
      </w:r>
      <w:r w:rsidR="00A63A1E" w:rsidRPr="00144311">
        <w:rPr>
          <w:rFonts w:ascii="Arial" w:hAnsi="Arial" w:cs="Arial"/>
          <w:sz w:val="24"/>
          <w:szCs w:val="24"/>
          <w:bdr w:val="none" w:sz="0" w:space="0" w:color="auto" w:frame="1"/>
        </w:rPr>
        <w:t>zglītojam</w:t>
      </w:r>
      <w:r w:rsidR="00A63A1E" w:rsidRPr="00144311">
        <w:rPr>
          <w:rFonts w:ascii="Arial" w:hAnsi="Arial" w:cs="Arial"/>
          <w:sz w:val="24"/>
          <w:szCs w:val="24"/>
          <w:bdr w:val="none" w:sz="0" w:space="0" w:color="auto" w:frame="1"/>
        </w:rPr>
        <w:t>am</w:t>
      </w:r>
      <w:r w:rsidRPr="00144311">
        <w:rPr>
          <w:rFonts w:ascii="Arial" w:hAnsi="Arial" w:cs="Arial"/>
          <w:bCs w:val="0"/>
          <w:sz w:val="24"/>
          <w:szCs w:val="24"/>
        </w:rPr>
        <w:t xml:space="preserve">, kuram ir šaurs vārdu krājums, ir grūti uztvert abstraktu informāciju, viņš vieglāk saprot konkrētu, vienkāršu informāciju. Ja </w:t>
      </w:r>
      <w:r w:rsidR="00A63A1E" w:rsidRPr="00144311">
        <w:rPr>
          <w:rFonts w:ascii="Arial" w:hAnsi="Arial" w:cs="Arial"/>
          <w:sz w:val="24"/>
          <w:szCs w:val="24"/>
          <w:bdr w:val="none" w:sz="0" w:space="0" w:color="auto" w:frame="1"/>
        </w:rPr>
        <w:t>izglītojam</w:t>
      </w:r>
      <w:r w:rsidR="00A63A1E" w:rsidRPr="00144311">
        <w:rPr>
          <w:rFonts w:ascii="Arial" w:hAnsi="Arial" w:cs="Arial"/>
          <w:sz w:val="24"/>
          <w:szCs w:val="24"/>
          <w:bdr w:val="none" w:sz="0" w:space="0" w:color="auto" w:frame="1"/>
        </w:rPr>
        <w:t>ais</w:t>
      </w:r>
      <w:r w:rsidRPr="00144311">
        <w:rPr>
          <w:rFonts w:ascii="Arial" w:hAnsi="Arial" w:cs="Arial"/>
          <w:bCs w:val="0"/>
          <w:sz w:val="24"/>
          <w:szCs w:val="24"/>
        </w:rPr>
        <w:t xml:space="preserve"> neuztver to, ko saka skolotājs, viņš jūtas apjucis, palielinās trauksme. Ārēji tas var izpausties kā grozīšanās, nemierīga sēdēšana, nespēja sekot līdzi norādēm, </w:t>
      </w:r>
      <w:r w:rsidR="00A63A1E" w:rsidRPr="00144311">
        <w:rPr>
          <w:rFonts w:ascii="Arial" w:hAnsi="Arial" w:cs="Arial"/>
          <w:bCs w:val="0"/>
          <w:sz w:val="24"/>
          <w:szCs w:val="24"/>
        </w:rPr>
        <w:t>viņš</w:t>
      </w:r>
      <w:r w:rsidRPr="00144311">
        <w:rPr>
          <w:rFonts w:ascii="Arial" w:hAnsi="Arial" w:cs="Arial"/>
          <w:bCs w:val="0"/>
          <w:sz w:val="24"/>
          <w:szCs w:val="24"/>
        </w:rPr>
        <w:t xml:space="preserve"> skatās nevis burtnīcā, bet gan </w:t>
      </w:r>
      <w:r w:rsidR="00A63A1E" w:rsidRPr="00144311">
        <w:rPr>
          <w:rFonts w:ascii="Arial" w:hAnsi="Arial" w:cs="Arial"/>
          <w:bCs w:val="0"/>
          <w:sz w:val="24"/>
          <w:szCs w:val="24"/>
        </w:rPr>
        <w:t xml:space="preserve">telefonā vai </w:t>
      </w:r>
      <w:r w:rsidRPr="00144311">
        <w:rPr>
          <w:rFonts w:ascii="Arial" w:hAnsi="Arial" w:cs="Arial"/>
          <w:bCs w:val="0"/>
          <w:sz w:val="24"/>
          <w:szCs w:val="24"/>
        </w:rPr>
        <w:t>ārā pa logu.</w:t>
      </w:r>
    </w:p>
    <w:p w:rsidR="009A1C9B" w:rsidRPr="00144311" w:rsidRDefault="009A1C9B" w:rsidP="009A1C9B">
      <w:pPr>
        <w:pStyle w:val="Sarakstarindkopa"/>
        <w:spacing w:after="150"/>
        <w:ind w:left="786"/>
        <w:jc w:val="both"/>
        <w:rPr>
          <w:rFonts w:ascii="Arial" w:hAnsi="Arial" w:cs="Arial"/>
          <w:bCs w:val="0"/>
          <w:sz w:val="24"/>
          <w:szCs w:val="24"/>
        </w:rPr>
      </w:pPr>
    </w:p>
    <w:p w:rsidR="00F94D43" w:rsidRPr="00144311" w:rsidRDefault="002C5978" w:rsidP="00AF0192">
      <w:pPr>
        <w:pStyle w:val="Sarakstarindkopa"/>
        <w:numPr>
          <w:ilvl w:val="0"/>
          <w:numId w:val="1"/>
        </w:numPr>
        <w:spacing w:after="150"/>
        <w:jc w:val="both"/>
        <w:rPr>
          <w:rFonts w:ascii="Arial" w:hAnsi="Arial" w:cs="Arial"/>
          <w:bCs w:val="0"/>
          <w:sz w:val="24"/>
          <w:szCs w:val="24"/>
        </w:rPr>
      </w:pPr>
      <w:r w:rsidRPr="00144311">
        <w:rPr>
          <w:rFonts w:ascii="Arial" w:hAnsi="Arial" w:cs="Arial"/>
          <w:bCs w:val="0"/>
          <w:sz w:val="24"/>
          <w:szCs w:val="24"/>
          <w:u w:val="single"/>
        </w:rPr>
        <w:t>Domāšanas spējas</w:t>
      </w:r>
      <w:r w:rsidRPr="00144311">
        <w:rPr>
          <w:rFonts w:ascii="Arial" w:hAnsi="Arial" w:cs="Arial"/>
          <w:bCs w:val="0"/>
          <w:sz w:val="24"/>
          <w:szCs w:val="24"/>
        </w:rPr>
        <w:t xml:space="preserve"> kopumā, kur ietilpst izgūšana no ilglaicīgās atmiņas (spēt atcerēties un pielietot to, kas mācīts agrāk), telpiskā domāšana, </w:t>
      </w:r>
      <w:proofErr w:type="spellStart"/>
      <w:r w:rsidRPr="00144311">
        <w:rPr>
          <w:rFonts w:ascii="Arial" w:hAnsi="Arial" w:cs="Arial"/>
          <w:bCs w:val="0"/>
          <w:sz w:val="24"/>
          <w:szCs w:val="24"/>
        </w:rPr>
        <w:t>audiālās</w:t>
      </w:r>
      <w:proofErr w:type="spellEnd"/>
      <w:r w:rsidRPr="00144311">
        <w:rPr>
          <w:rFonts w:ascii="Arial" w:hAnsi="Arial" w:cs="Arial"/>
          <w:bCs w:val="0"/>
          <w:sz w:val="24"/>
          <w:szCs w:val="24"/>
        </w:rPr>
        <w:t xml:space="preserve"> spējas un kvantitatīvā spriešana jeb spējas izdarīt likumsakarības. Ja šīs spējas ir pazeminātas, tas liecina, ka </w:t>
      </w:r>
      <w:r w:rsidR="00F94D43" w:rsidRPr="00144311">
        <w:rPr>
          <w:rFonts w:ascii="Arial" w:hAnsi="Arial" w:cs="Arial"/>
          <w:bCs w:val="0"/>
          <w:sz w:val="24"/>
          <w:szCs w:val="24"/>
        </w:rPr>
        <w:t>izglītojamam</w:t>
      </w:r>
      <w:r w:rsidRPr="00144311">
        <w:rPr>
          <w:rFonts w:ascii="Arial" w:hAnsi="Arial" w:cs="Arial"/>
          <w:bCs w:val="0"/>
          <w:sz w:val="24"/>
          <w:szCs w:val="24"/>
        </w:rPr>
        <w:t xml:space="preserve"> ir mācīšanas traucējumi un viņam būtu ieteicams mācīties pēc programmas, kas paredzēta </w:t>
      </w:r>
      <w:r w:rsidR="00F94D43" w:rsidRPr="00144311">
        <w:rPr>
          <w:rFonts w:ascii="Arial" w:hAnsi="Arial" w:cs="Arial"/>
          <w:bCs w:val="0"/>
          <w:sz w:val="24"/>
          <w:szCs w:val="24"/>
        </w:rPr>
        <w:t>izglītojamiem</w:t>
      </w:r>
      <w:r w:rsidRPr="00144311">
        <w:rPr>
          <w:rFonts w:ascii="Arial" w:hAnsi="Arial" w:cs="Arial"/>
          <w:bCs w:val="0"/>
          <w:sz w:val="24"/>
          <w:szCs w:val="24"/>
        </w:rPr>
        <w:t xml:space="preserve"> ar mācīšanās traucējumiem (</w:t>
      </w:r>
      <w:r w:rsidR="00F94D43" w:rsidRPr="00144311">
        <w:rPr>
          <w:rFonts w:ascii="Arial" w:hAnsi="Arial" w:cs="Arial"/>
          <w:bCs w:val="0"/>
          <w:sz w:val="24"/>
          <w:szCs w:val="24"/>
        </w:rPr>
        <w:t>viņš</w:t>
      </w:r>
      <w:r w:rsidRPr="00144311">
        <w:rPr>
          <w:rFonts w:ascii="Arial" w:hAnsi="Arial" w:cs="Arial"/>
          <w:bCs w:val="0"/>
          <w:sz w:val="24"/>
          <w:szCs w:val="24"/>
        </w:rPr>
        <w:t xml:space="preserve"> apgūst to pašu vielu, ko mācoties pēc vispārizglītojošās programmas, bet viņam ir iespējas izmantot palīgmateriālus un, ja nepieciešams, iegūt vairāk laika, lai izdarītu to, ko citi </w:t>
      </w:r>
      <w:r w:rsidR="00F94D43" w:rsidRPr="00144311">
        <w:rPr>
          <w:rFonts w:ascii="Arial" w:hAnsi="Arial" w:cs="Arial"/>
          <w:bCs w:val="0"/>
          <w:sz w:val="24"/>
          <w:szCs w:val="24"/>
        </w:rPr>
        <w:t>izglītojamie</w:t>
      </w:r>
      <w:r w:rsidRPr="00144311">
        <w:rPr>
          <w:rFonts w:ascii="Arial" w:hAnsi="Arial" w:cs="Arial"/>
          <w:bCs w:val="0"/>
          <w:sz w:val="24"/>
          <w:szCs w:val="24"/>
        </w:rPr>
        <w:t xml:space="preserve"> dara ierobežotā laikā). </w:t>
      </w:r>
    </w:p>
    <w:p w:rsidR="002C5978" w:rsidRPr="00144311" w:rsidRDefault="002C5978" w:rsidP="00AF0192">
      <w:pPr>
        <w:pStyle w:val="Sarakstarindkopa"/>
        <w:numPr>
          <w:ilvl w:val="0"/>
          <w:numId w:val="1"/>
        </w:numPr>
        <w:spacing w:after="150"/>
        <w:jc w:val="both"/>
        <w:rPr>
          <w:rFonts w:ascii="Arial" w:hAnsi="Arial" w:cs="Arial"/>
          <w:bCs w:val="0"/>
          <w:sz w:val="24"/>
          <w:szCs w:val="24"/>
        </w:rPr>
      </w:pPr>
      <w:r w:rsidRPr="00144311">
        <w:rPr>
          <w:rFonts w:ascii="Arial" w:hAnsi="Arial" w:cs="Arial"/>
          <w:bCs w:val="0"/>
          <w:sz w:val="24"/>
          <w:szCs w:val="24"/>
          <w:u w:val="single"/>
        </w:rPr>
        <w:lastRenderedPageBreak/>
        <w:t>Kognitīvā produktivitāte</w:t>
      </w:r>
      <w:r w:rsidRPr="00144311">
        <w:rPr>
          <w:rFonts w:ascii="Arial" w:hAnsi="Arial" w:cs="Arial"/>
          <w:bCs w:val="0"/>
          <w:sz w:val="24"/>
          <w:szCs w:val="24"/>
        </w:rPr>
        <w:t xml:space="preserve">, kur ietilpst </w:t>
      </w:r>
      <w:r w:rsidR="00AF0192" w:rsidRPr="00144311">
        <w:rPr>
          <w:rFonts w:ascii="Arial" w:hAnsi="Arial" w:cs="Arial"/>
          <w:sz w:val="24"/>
          <w:szCs w:val="24"/>
          <w:bdr w:val="none" w:sz="0" w:space="0" w:color="auto" w:frame="1"/>
        </w:rPr>
        <w:t>izglītojamā</w:t>
      </w:r>
      <w:r w:rsidRPr="00144311">
        <w:rPr>
          <w:rFonts w:ascii="Arial" w:hAnsi="Arial" w:cs="Arial"/>
          <w:bCs w:val="0"/>
          <w:sz w:val="24"/>
          <w:szCs w:val="24"/>
        </w:rPr>
        <w:t xml:space="preserve"> darba temps un īslaicīgā jeb darba atmiņa. Ja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ais</w:t>
      </w:r>
      <w:r w:rsidRPr="00144311">
        <w:rPr>
          <w:rFonts w:ascii="Arial" w:hAnsi="Arial" w:cs="Arial"/>
          <w:bCs w:val="0"/>
          <w:sz w:val="24"/>
          <w:szCs w:val="24"/>
        </w:rPr>
        <w:t xml:space="preserve"> strādā lēni un viņam ir pavājināta arī darba atmiņa, tad arī ir pamats domāt par mācīšanās traucējumiem, jo </w:t>
      </w:r>
      <w:r w:rsidR="00AF0192" w:rsidRPr="00144311">
        <w:rPr>
          <w:rFonts w:ascii="Arial" w:hAnsi="Arial" w:cs="Arial"/>
          <w:bCs w:val="0"/>
          <w:sz w:val="24"/>
          <w:szCs w:val="24"/>
        </w:rPr>
        <w:t>viņam</w:t>
      </w:r>
      <w:r w:rsidRPr="00144311">
        <w:rPr>
          <w:rFonts w:ascii="Arial" w:hAnsi="Arial" w:cs="Arial"/>
          <w:bCs w:val="0"/>
          <w:sz w:val="24"/>
          <w:szCs w:val="24"/>
        </w:rPr>
        <w:t xml:space="preserve"> ir nepieciešams vairāk laika, lai izdarītu to, ko pārējie vienaudži dara ierobežotā laikā. Ja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am</w:t>
      </w:r>
      <w:r w:rsidRPr="00144311">
        <w:rPr>
          <w:rFonts w:ascii="Arial" w:hAnsi="Arial" w:cs="Arial"/>
          <w:bCs w:val="0"/>
          <w:sz w:val="24"/>
          <w:szCs w:val="24"/>
        </w:rPr>
        <w:t xml:space="preserve"> ir pavājinātas darba atmiņas spējas, tas nozīmē, ka viņam ir grūti atcerēties tikko sniegtu informāciju, kā arī ir grūtības vienlaicīgi klausīties skolotāja teiktajā un to pierakstīt. Ja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ais</w:t>
      </w:r>
      <w:r w:rsidR="00AF0192" w:rsidRPr="00144311">
        <w:rPr>
          <w:rFonts w:ascii="Arial" w:hAnsi="Arial" w:cs="Arial"/>
          <w:bCs w:val="0"/>
          <w:sz w:val="24"/>
          <w:szCs w:val="24"/>
        </w:rPr>
        <w:t xml:space="preserve"> </w:t>
      </w:r>
      <w:r w:rsidRPr="00144311">
        <w:rPr>
          <w:rFonts w:ascii="Arial" w:hAnsi="Arial" w:cs="Arial"/>
          <w:bCs w:val="0"/>
          <w:sz w:val="24"/>
          <w:szCs w:val="24"/>
        </w:rPr>
        <w:t xml:space="preserve">netiek līdzi citiem </w:t>
      </w:r>
      <w:proofErr w:type="spellStart"/>
      <w:r w:rsidRPr="00144311">
        <w:rPr>
          <w:rFonts w:ascii="Arial" w:hAnsi="Arial" w:cs="Arial"/>
          <w:bCs w:val="0"/>
          <w:sz w:val="24"/>
          <w:szCs w:val="24"/>
        </w:rPr>
        <w:t>k</w:t>
      </w:r>
      <w:r w:rsidR="00AF0192" w:rsidRPr="00144311">
        <w:rPr>
          <w:rFonts w:ascii="Arial" w:hAnsi="Arial" w:cs="Arial"/>
          <w:bCs w:val="0"/>
          <w:sz w:val="24"/>
          <w:szCs w:val="24"/>
        </w:rPr>
        <w:t>ursa</w:t>
      </w:r>
      <w:r w:rsidRPr="00144311">
        <w:rPr>
          <w:rFonts w:ascii="Arial" w:hAnsi="Arial" w:cs="Arial"/>
          <w:bCs w:val="0"/>
          <w:sz w:val="24"/>
          <w:szCs w:val="24"/>
        </w:rPr>
        <w:t>biedriem,</w:t>
      </w:r>
      <w:proofErr w:type="spellEnd"/>
      <w:r w:rsidRPr="00144311">
        <w:rPr>
          <w:rFonts w:ascii="Arial" w:hAnsi="Arial" w:cs="Arial"/>
          <w:bCs w:val="0"/>
          <w:sz w:val="24"/>
          <w:szCs w:val="24"/>
        </w:rPr>
        <w:t xml:space="preserve"> jo strādā lēnāk, tas atkal rada viņā trauksmes izjūtu. Tie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ie</w:t>
      </w:r>
      <w:r w:rsidRPr="00144311">
        <w:rPr>
          <w:rFonts w:ascii="Arial" w:hAnsi="Arial" w:cs="Arial"/>
          <w:bCs w:val="0"/>
          <w:sz w:val="24"/>
          <w:szCs w:val="24"/>
        </w:rPr>
        <w:t>, kas strādā lēnāk, arī ātr</w:t>
      </w:r>
      <w:r w:rsidR="00AF0192" w:rsidRPr="00144311">
        <w:rPr>
          <w:rFonts w:ascii="Arial" w:hAnsi="Arial" w:cs="Arial"/>
          <w:bCs w:val="0"/>
          <w:sz w:val="24"/>
          <w:szCs w:val="24"/>
        </w:rPr>
        <w:t>āk</w:t>
      </w:r>
      <w:r w:rsidRPr="00144311">
        <w:rPr>
          <w:rFonts w:ascii="Arial" w:hAnsi="Arial" w:cs="Arial"/>
          <w:bCs w:val="0"/>
          <w:sz w:val="24"/>
          <w:szCs w:val="24"/>
        </w:rPr>
        <w:t xml:space="preserve"> nogurst. Ja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ais</w:t>
      </w:r>
      <w:r w:rsidRPr="00144311">
        <w:rPr>
          <w:rFonts w:ascii="Arial" w:hAnsi="Arial" w:cs="Arial"/>
          <w:bCs w:val="0"/>
          <w:sz w:val="24"/>
          <w:szCs w:val="24"/>
        </w:rPr>
        <w:t xml:space="preserve"> ir noguris, viņš nespēj koncentrēties darāmajam darbam. Nogurums arī var izpausties gan kā skatīšanās riņķī vai vienā punktā, gan kā grozīšanās un knosīšanās.</w:t>
      </w:r>
    </w:p>
    <w:p w:rsidR="009A1C9B" w:rsidRPr="00144311" w:rsidRDefault="009A1C9B" w:rsidP="009A1C9B">
      <w:pPr>
        <w:pStyle w:val="Sarakstarindkopa"/>
        <w:spacing w:after="150"/>
        <w:ind w:left="786"/>
        <w:jc w:val="both"/>
        <w:rPr>
          <w:rFonts w:ascii="Arial" w:hAnsi="Arial" w:cs="Arial"/>
          <w:bCs w:val="0"/>
          <w:sz w:val="24"/>
          <w:szCs w:val="24"/>
        </w:rPr>
      </w:pPr>
    </w:p>
    <w:p w:rsidR="002C5978" w:rsidRPr="00144311" w:rsidRDefault="002C5978" w:rsidP="00AA0323">
      <w:pPr>
        <w:pStyle w:val="Sarakstarindkopa"/>
        <w:numPr>
          <w:ilvl w:val="0"/>
          <w:numId w:val="1"/>
        </w:numPr>
        <w:spacing w:after="150"/>
        <w:ind w:left="709" w:hanging="425"/>
        <w:jc w:val="both"/>
        <w:rPr>
          <w:rFonts w:ascii="Arial" w:hAnsi="Arial" w:cs="Arial"/>
          <w:bCs w:val="0"/>
          <w:sz w:val="24"/>
          <w:szCs w:val="24"/>
        </w:rPr>
      </w:pPr>
      <w:r w:rsidRPr="00144311">
        <w:rPr>
          <w:rFonts w:ascii="Arial" w:hAnsi="Arial" w:cs="Arial"/>
          <w:sz w:val="24"/>
          <w:szCs w:val="24"/>
          <w:u w:val="single"/>
          <w:bdr w:val="none" w:sz="0" w:space="0" w:color="auto" w:frame="1"/>
        </w:rPr>
        <w:t xml:space="preserve">Skolotāja prasme vadīt </w:t>
      </w:r>
      <w:r w:rsidR="00AF0192" w:rsidRPr="00144311">
        <w:rPr>
          <w:rFonts w:ascii="Arial" w:hAnsi="Arial" w:cs="Arial"/>
          <w:sz w:val="24"/>
          <w:szCs w:val="24"/>
          <w:u w:val="single"/>
          <w:bdr w:val="none" w:sz="0" w:space="0" w:color="auto" w:frame="1"/>
        </w:rPr>
        <w:t>kursu.</w:t>
      </w:r>
      <w:r w:rsidR="00AF0192" w:rsidRPr="00144311">
        <w:rPr>
          <w:rFonts w:ascii="Arial" w:hAnsi="Arial" w:cs="Arial"/>
          <w:sz w:val="24"/>
          <w:szCs w:val="24"/>
          <w:bdr w:val="none" w:sz="0" w:space="0" w:color="auto" w:frame="1"/>
        </w:rPr>
        <w:t xml:space="preserve"> </w:t>
      </w:r>
      <w:r w:rsidR="00AF0192" w:rsidRPr="00144311">
        <w:rPr>
          <w:rFonts w:ascii="Arial" w:hAnsi="Arial" w:cs="Arial"/>
          <w:bCs w:val="0"/>
          <w:sz w:val="24"/>
          <w:szCs w:val="24"/>
        </w:rPr>
        <w:t>Arī šis</w:t>
      </w:r>
      <w:r w:rsidRPr="00144311">
        <w:rPr>
          <w:rFonts w:ascii="Arial" w:hAnsi="Arial" w:cs="Arial"/>
          <w:bCs w:val="0"/>
          <w:sz w:val="24"/>
          <w:szCs w:val="24"/>
        </w:rPr>
        <w:t xml:space="preserve"> faktors, ietekmē </w:t>
      </w:r>
      <w:r w:rsidR="00AF0192" w:rsidRPr="00144311">
        <w:rPr>
          <w:rFonts w:ascii="Arial" w:hAnsi="Arial" w:cs="Arial"/>
          <w:sz w:val="24"/>
          <w:szCs w:val="24"/>
          <w:bdr w:val="none" w:sz="0" w:space="0" w:color="auto" w:frame="1"/>
        </w:rPr>
        <w:t>izglītojamā</w:t>
      </w:r>
      <w:r w:rsidRPr="00144311">
        <w:rPr>
          <w:rFonts w:ascii="Arial" w:hAnsi="Arial" w:cs="Arial"/>
          <w:bCs w:val="0"/>
          <w:sz w:val="24"/>
          <w:szCs w:val="24"/>
        </w:rPr>
        <w:t xml:space="preserve"> uzmanības noturēšanas spējas</w:t>
      </w:r>
      <w:r w:rsidR="00AF0192" w:rsidRPr="00144311">
        <w:rPr>
          <w:rFonts w:ascii="Arial" w:hAnsi="Arial" w:cs="Arial"/>
          <w:bCs w:val="0"/>
          <w:sz w:val="24"/>
          <w:szCs w:val="24"/>
        </w:rPr>
        <w:t>. Kursu</w:t>
      </w:r>
      <w:r w:rsidRPr="00144311">
        <w:rPr>
          <w:rFonts w:ascii="Arial" w:hAnsi="Arial" w:cs="Arial"/>
          <w:bCs w:val="0"/>
          <w:sz w:val="24"/>
          <w:szCs w:val="24"/>
        </w:rPr>
        <w:t xml:space="preserve"> vadīšana nav vienkārša, jo nepieciešamas tādas komunikācijas prasmes kā </w:t>
      </w:r>
      <w:r w:rsidR="00AF0192" w:rsidRPr="00144311">
        <w:rPr>
          <w:rFonts w:ascii="Arial" w:hAnsi="Arial" w:cs="Arial"/>
          <w:bCs w:val="0"/>
          <w:sz w:val="24"/>
          <w:szCs w:val="24"/>
        </w:rPr>
        <w:t>pozitīva</w:t>
      </w:r>
      <w:r w:rsidRPr="00144311">
        <w:rPr>
          <w:rFonts w:ascii="Arial" w:hAnsi="Arial" w:cs="Arial"/>
          <w:bCs w:val="0"/>
          <w:sz w:val="24"/>
          <w:szCs w:val="24"/>
        </w:rPr>
        <w:t xml:space="preserve"> se</w:t>
      </w:r>
      <w:r w:rsidR="00AF0192" w:rsidRPr="00144311">
        <w:rPr>
          <w:rFonts w:ascii="Arial" w:hAnsi="Arial" w:cs="Arial"/>
          <w:bCs w:val="0"/>
          <w:sz w:val="24"/>
          <w:szCs w:val="24"/>
        </w:rPr>
        <w:t>vis</w:t>
      </w:r>
      <w:r w:rsidRPr="00144311">
        <w:rPr>
          <w:rFonts w:ascii="Arial" w:hAnsi="Arial" w:cs="Arial"/>
          <w:bCs w:val="0"/>
          <w:sz w:val="24"/>
          <w:szCs w:val="24"/>
        </w:rPr>
        <w:t xml:space="preserve"> </w:t>
      </w:r>
      <w:r w:rsidR="00AF0192" w:rsidRPr="00144311">
        <w:rPr>
          <w:rFonts w:ascii="Arial" w:hAnsi="Arial" w:cs="Arial"/>
          <w:bCs w:val="0"/>
          <w:sz w:val="24"/>
          <w:szCs w:val="24"/>
        </w:rPr>
        <w:t>prezentēšana.</w:t>
      </w:r>
      <w:r w:rsidRPr="00144311">
        <w:rPr>
          <w:rFonts w:ascii="Arial" w:hAnsi="Arial" w:cs="Arial"/>
          <w:bCs w:val="0"/>
          <w:sz w:val="24"/>
          <w:szCs w:val="24"/>
        </w:rPr>
        <w:t xml:space="preserve"> Skolā mācās ļoti dažādi </w:t>
      </w:r>
      <w:r w:rsidR="00AF0192" w:rsidRPr="00144311">
        <w:rPr>
          <w:rFonts w:ascii="Arial" w:hAnsi="Arial" w:cs="Arial"/>
          <w:sz w:val="24"/>
          <w:szCs w:val="24"/>
          <w:bdr w:val="none" w:sz="0" w:space="0" w:color="auto" w:frame="1"/>
        </w:rPr>
        <w:t>izglītojam</w:t>
      </w:r>
      <w:r w:rsidR="00AF0192" w:rsidRPr="00144311">
        <w:rPr>
          <w:rFonts w:ascii="Arial" w:hAnsi="Arial" w:cs="Arial"/>
          <w:sz w:val="24"/>
          <w:szCs w:val="24"/>
          <w:bdr w:val="none" w:sz="0" w:space="0" w:color="auto" w:frame="1"/>
        </w:rPr>
        <w:t>ie</w:t>
      </w:r>
      <w:r w:rsidRPr="00144311">
        <w:rPr>
          <w:rFonts w:ascii="Arial" w:hAnsi="Arial" w:cs="Arial"/>
          <w:bCs w:val="0"/>
          <w:sz w:val="24"/>
          <w:szCs w:val="24"/>
        </w:rPr>
        <w:t xml:space="preserve">. Viņiem katram ir sava ģimenes un dzīves pieredze, katram ir savas veselības īpatnības, kā arī ir atšķirīgas kognitīvās spējas un sociālās prasmes. Tāpēc skolotājam ļoti labi jāapzinās, kā ar savu izturēšanos un komunikācijas veidu viņš var vai nu veicināt </w:t>
      </w:r>
      <w:r w:rsidR="00AF0192" w:rsidRPr="00144311">
        <w:rPr>
          <w:rFonts w:ascii="Arial" w:hAnsi="Arial" w:cs="Arial"/>
          <w:sz w:val="24"/>
          <w:szCs w:val="24"/>
          <w:bdr w:val="none" w:sz="0" w:space="0" w:color="auto" w:frame="1"/>
        </w:rPr>
        <w:t>izglītojamā</w:t>
      </w:r>
      <w:r w:rsidRPr="00144311">
        <w:rPr>
          <w:rFonts w:ascii="Arial" w:hAnsi="Arial" w:cs="Arial"/>
          <w:bCs w:val="0"/>
          <w:sz w:val="24"/>
          <w:szCs w:val="24"/>
        </w:rPr>
        <w:t xml:space="preserve"> koncentrēšanās spējas, vai arī tās pavājināt.</w:t>
      </w:r>
      <w:r w:rsidR="009A1C9B" w:rsidRPr="00144311">
        <w:rPr>
          <w:rFonts w:ascii="Arial" w:hAnsi="Arial" w:cs="Arial"/>
          <w:bCs w:val="0"/>
          <w:sz w:val="24"/>
          <w:szCs w:val="24"/>
        </w:rPr>
        <w:t xml:space="preserve"> </w:t>
      </w:r>
      <w:r w:rsidR="009A1C9B" w:rsidRPr="00144311">
        <w:rPr>
          <w:rFonts w:ascii="Arial" w:hAnsi="Arial" w:cs="Arial"/>
          <w:bCs w:val="0"/>
          <w:sz w:val="24"/>
          <w:szCs w:val="24"/>
        </w:rPr>
        <w:t>Viss sākas tad, kad skolotājs nostājas kursu priekšā un grib sākt stundu. Lai kādā emocionālā noskaņojumā ir izglītojamie, skolotājam ir jābūt ar pozitīvismu, t. i., smaidu sejā,  jābūt emocionāli atvērtam, labvēlīgi noskaņotam, jo, skatoties otra cilvēka sejā, mēs redzam sevi. Ja seja, kurā mēs skatāmies, ir apmierināta un laba, tad arī mums rodas izjūta, ka esam labi, un uz šo seju gribas skatīties vēl un vēl. Izjūta</w:t>
      </w:r>
      <w:r w:rsidR="006C43BA" w:rsidRPr="00144311">
        <w:rPr>
          <w:rFonts w:ascii="Arial" w:hAnsi="Arial" w:cs="Arial"/>
          <w:bCs w:val="0"/>
          <w:sz w:val="24"/>
          <w:szCs w:val="24"/>
        </w:rPr>
        <w:t>:</w:t>
      </w:r>
      <w:r w:rsidR="009A1C9B" w:rsidRPr="00144311">
        <w:rPr>
          <w:rFonts w:ascii="Arial" w:hAnsi="Arial" w:cs="Arial"/>
          <w:bCs w:val="0"/>
          <w:sz w:val="24"/>
          <w:szCs w:val="24"/>
        </w:rPr>
        <w:t> </w:t>
      </w:r>
      <w:r w:rsidR="009A1C9B" w:rsidRPr="00144311">
        <w:rPr>
          <w:rFonts w:ascii="Arial" w:hAnsi="Arial" w:cs="Arial"/>
          <w:bCs w:val="0"/>
          <w:i/>
          <w:iCs/>
          <w:sz w:val="24"/>
          <w:szCs w:val="24"/>
          <w:bdr w:val="none" w:sz="0" w:space="0" w:color="auto" w:frame="1"/>
        </w:rPr>
        <w:t>es esmu labs,</w:t>
      </w:r>
      <w:r w:rsidR="009A1C9B" w:rsidRPr="00144311">
        <w:rPr>
          <w:rFonts w:ascii="Arial" w:hAnsi="Arial" w:cs="Arial"/>
          <w:bCs w:val="0"/>
          <w:sz w:val="24"/>
          <w:szCs w:val="24"/>
        </w:rPr>
        <w:t> </w:t>
      </w:r>
      <w:r w:rsidR="009A1C9B" w:rsidRPr="00144311">
        <w:rPr>
          <w:rFonts w:ascii="Arial" w:hAnsi="Arial" w:cs="Arial"/>
          <w:bCs w:val="0"/>
          <w:i/>
          <w:iCs/>
          <w:sz w:val="24"/>
          <w:szCs w:val="24"/>
          <w:bdr w:val="none" w:sz="0" w:space="0" w:color="auto" w:frame="1"/>
        </w:rPr>
        <w:t>ar mani viss ir kārtībā</w:t>
      </w:r>
      <w:r w:rsidR="009A1C9B" w:rsidRPr="00144311">
        <w:rPr>
          <w:rFonts w:ascii="Arial" w:hAnsi="Arial" w:cs="Arial"/>
          <w:bCs w:val="0"/>
          <w:sz w:val="24"/>
          <w:szCs w:val="24"/>
        </w:rPr>
        <w:t> ir ļoti nepieciešama sekmīgām mācībām visa gada garumā.</w:t>
      </w:r>
      <w:r w:rsidR="00AA0323" w:rsidRPr="00144311">
        <w:rPr>
          <w:rFonts w:ascii="Arial" w:hAnsi="Arial" w:cs="Arial"/>
          <w:bCs w:val="0"/>
          <w:sz w:val="24"/>
          <w:szCs w:val="24"/>
        </w:rPr>
        <w:t xml:space="preserve"> </w:t>
      </w:r>
      <w:proofErr w:type="spellStart"/>
      <w:r w:rsidRPr="00144311">
        <w:rPr>
          <w:rFonts w:ascii="Arial" w:hAnsi="Arial" w:cs="Arial"/>
          <w:bCs w:val="0"/>
          <w:sz w:val="24"/>
          <w:szCs w:val="24"/>
        </w:rPr>
        <w:t>Neirobioloģiskie</w:t>
      </w:r>
      <w:proofErr w:type="spellEnd"/>
      <w:r w:rsidRPr="00144311">
        <w:rPr>
          <w:rFonts w:ascii="Arial" w:hAnsi="Arial" w:cs="Arial"/>
          <w:bCs w:val="0"/>
          <w:sz w:val="24"/>
          <w:szCs w:val="24"/>
        </w:rPr>
        <w:t xml:space="preserve"> pētījumi ir pierādījuši, ka sinapses starp nervu šūnām veidojas tad, kad ir labas sajūtas. Labām izjūtām ir jābūt katra mācīšanās procesa pamatā, lai </w:t>
      </w:r>
      <w:r w:rsidR="009A1C9B" w:rsidRPr="00144311">
        <w:rPr>
          <w:rFonts w:ascii="Arial" w:hAnsi="Arial" w:cs="Arial"/>
          <w:bCs w:val="0"/>
          <w:sz w:val="24"/>
          <w:szCs w:val="24"/>
        </w:rPr>
        <w:t>izglītojamie</w:t>
      </w:r>
      <w:r w:rsidRPr="00144311">
        <w:rPr>
          <w:rFonts w:ascii="Arial" w:hAnsi="Arial" w:cs="Arial"/>
          <w:bCs w:val="0"/>
          <w:sz w:val="24"/>
          <w:szCs w:val="24"/>
        </w:rPr>
        <w:t xml:space="preserve"> saglabātu interesi un uzmanību par mācību vielu.</w:t>
      </w:r>
    </w:p>
    <w:p w:rsidR="00AA0323" w:rsidRPr="00144311" w:rsidRDefault="00AA0323" w:rsidP="00AA0323">
      <w:pPr>
        <w:pStyle w:val="Sarakstarindkopa"/>
        <w:spacing w:after="150"/>
        <w:ind w:left="1212"/>
        <w:jc w:val="both"/>
        <w:rPr>
          <w:rFonts w:ascii="Arial" w:hAnsi="Arial" w:cs="Arial"/>
          <w:bCs w:val="0"/>
          <w:sz w:val="24"/>
          <w:szCs w:val="24"/>
        </w:rPr>
      </w:pPr>
    </w:p>
    <w:p w:rsidR="002C5978" w:rsidRPr="00144311" w:rsidRDefault="002C5978" w:rsidP="00EF4621">
      <w:pPr>
        <w:pStyle w:val="Sarakstarindkopa"/>
        <w:numPr>
          <w:ilvl w:val="0"/>
          <w:numId w:val="2"/>
        </w:numPr>
        <w:spacing w:after="0"/>
        <w:jc w:val="both"/>
        <w:rPr>
          <w:rFonts w:ascii="Arial" w:hAnsi="Arial" w:cs="Arial"/>
          <w:bCs w:val="0"/>
          <w:sz w:val="24"/>
          <w:szCs w:val="24"/>
        </w:rPr>
      </w:pPr>
      <w:r w:rsidRPr="00144311">
        <w:rPr>
          <w:rFonts w:ascii="Arial" w:hAnsi="Arial" w:cs="Arial"/>
          <w:sz w:val="24"/>
          <w:szCs w:val="24"/>
          <w:u w:val="single"/>
          <w:bdr w:val="none" w:sz="0" w:space="0" w:color="auto" w:frame="1"/>
        </w:rPr>
        <w:t>K</w:t>
      </w:r>
      <w:r w:rsidR="00AA0323" w:rsidRPr="00144311">
        <w:rPr>
          <w:rFonts w:ascii="Arial" w:hAnsi="Arial" w:cs="Arial"/>
          <w:sz w:val="24"/>
          <w:szCs w:val="24"/>
          <w:u w:val="single"/>
          <w:bdr w:val="none" w:sz="0" w:space="0" w:color="auto" w:frame="1"/>
        </w:rPr>
        <w:t>ursa priekšā</w:t>
      </w:r>
      <w:r w:rsidRPr="00144311">
        <w:rPr>
          <w:rFonts w:ascii="Arial" w:hAnsi="Arial" w:cs="Arial"/>
          <w:sz w:val="24"/>
          <w:szCs w:val="24"/>
          <w:u w:val="single"/>
          <w:bdr w:val="none" w:sz="0" w:space="0" w:color="auto" w:frame="1"/>
        </w:rPr>
        <w:t xml:space="preserve"> skolotājs ir galvenais</w:t>
      </w:r>
      <w:r w:rsidR="00AA0323" w:rsidRPr="00144311">
        <w:rPr>
          <w:rFonts w:ascii="Arial" w:hAnsi="Arial" w:cs="Arial"/>
          <w:sz w:val="24"/>
          <w:szCs w:val="24"/>
          <w:u w:val="single"/>
          <w:bdr w:val="none" w:sz="0" w:space="0" w:color="auto" w:frame="1"/>
        </w:rPr>
        <w:t>.</w:t>
      </w:r>
      <w:r w:rsidR="00AA0323" w:rsidRPr="00144311">
        <w:rPr>
          <w:rFonts w:ascii="Arial" w:hAnsi="Arial" w:cs="Arial"/>
          <w:sz w:val="24"/>
          <w:szCs w:val="24"/>
          <w:bdr w:val="none" w:sz="0" w:space="0" w:color="auto" w:frame="1"/>
        </w:rPr>
        <w:t xml:space="preserve">  </w:t>
      </w:r>
      <w:r w:rsidR="00AA0323" w:rsidRPr="00144311">
        <w:rPr>
          <w:rFonts w:ascii="Arial" w:hAnsi="Arial" w:cs="Arial"/>
          <w:bCs w:val="0"/>
          <w:sz w:val="24"/>
          <w:szCs w:val="24"/>
        </w:rPr>
        <w:t>V</w:t>
      </w:r>
      <w:r w:rsidRPr="00144311">
        <w:rPr>
          <w:rFonts w:ascii="Arial" w:hAnsi="Arial" w:cs="Arial"/>
          <w:bCs w:val="0"/>
          <w:sz w:val="24"/>
          <w:szCs w:val="24"/>
        </w:rPr>
        <w:t>iņš ir kā kuģa kapteinis, kurš pasaka virzienu, kurā jādodas, neatkarīgi no tā, vai kādam tas patīk vai nepatīk. Attiecinot šo uz mācībām</w:t>
      </w:r>
      <w:r w:rsidR="00303888" w:rsidRPr="00144311">
        <w:rPr>
          <w:rFonts w:ascii="Arial" w:hAnsi="Arial" w:cs="Arial"/>
          <w:bCs w:val="0"/>
          <w:sz w:val="24"/>
          <w:szCs w:val="24"/>
        </w:rPr>
        <w:t>,</w:t>
      </w:r>
      <w:r w:rsidRPr="00144311">
        <w:rPr>
          <w:rFonts w:ascii="Arial" w:hAnsi="Arial" w:cs="Arial"/>
          <w:bCs w:val="0"/>
          <w:sz w:val="24"/>
          <w:szCs w:val="24"/>
        </w:rPr>
        <w:t xml:space="preserve"> reizēm ir mācību vielas vai mācību priekšmeti, kas ir grūti, neinteresanti, pat garlaicīgi. Bet, lai kāda ir mācību viela un konkrēto </w:t>
      </w:r>
      <w:r w:rsidR="00AA0323" w:rsidRPr="00144311">
        <w:rPr>
          <w:rFonts w:ascii="Arial" w:hAnsi="Arial" w:cs="Arial"/>
          <w:bCs w:val="0"/>
          <w:sz w:val="24"/>
          <w:szCs w:val="24"/>
        </w:rPr>
        <w:t>izglītojamo</w:t>
      </w:r>
      <w:r w:rsidRPr="00144311">
        <w:rPr>
          <w:rFonts w:ascii="Arial" w:hAnsi="Arial" w:cs="Arial"/>
          <w:bCs w:val="0"/>
          <w:sz w:val="24"/>
          <w:szCs w:val="24"/>
        </w:rPr>
        <w:t xml:space="preserve"> spējas un prasmes, skolotājam ir iespēja </w:t>
      </w:r>
      <w:r w:rsidR="00AA0323" w:rsidRPr="00144311">
        <w:rPr>
          <w:rFonts w:ascii="Arial" w:hAnsi="Arial" w:cs="Arial"/>
          <w:bCs w:val="0"/>
          <w:sz w:val="24"/>
          <w:szCs w:val="24"/>
        </w:rPr>
        <w:t>izglītojamos</w:t>
      </w:r>
      <w:r w:rsidRPr="00144311">
        <w:rPr>
          <w:rFonts w:ascii="Arial" w:hAnsi="Arial" w:cs="Arial"/>
          <w:bCs w:val="0"/>
          <w:sz w:val="24"/>
          <w:szCs w:val="24"/>
        </w:rPr>
        <w:t xml:space="preserve"> mācīt tā, ka viņiem paliek laba sajūta un rodas izjūta, ka viņi var un viņiem sanāk. Šo labo sajūtu skolotājs var radīt, ja viņam pašam ir labi attīstītas un apzinātas pozitīvās vadīšanas prasmes.</w:t>
      </w:r>
      <w:r w:rsidR="00303888" w:rsidRPr="00144311">
        <w:rPr>
          <w:rFonts w:ascii="Arial" w:hAnsi="Arial" w:cs="Arial"/>
          <w:bCs w:val="0"/>
          <w:sz w:val="24"/>
          <w:szCs w:val="24"/>
        </w:rPr>
        <w:t xml:space="preserve"> </w:t>
      </w:r>
      <w:r w:rsidRPr="00144311">
        <w:rPr>
          <w:rFonts w:ascii="Arial" w:hAnsi="Arial" w:cs="Arial"/>
          <w:sz w:val="24"/>
          <w:szCs w:val="24"/>
          <w:bdr w:val="none" w:sz="0" w:space="0" w:color="auto" w:frame="1"/>
        </w:rPr>
        <w:t xml:space="preserve">Skolotāja vadīšanas prasmes ir īpaši svarīgas, strādājot ar </w:t>
      </w:r>
      <w:r w:rsidR="00303888" w:rsidRPr="00144311">
        <w:rPr>
          <w:rFonts w:ascii="Arial" w:hAnsi="Arial" w:cs="Arial"/>
          <w:sz w:val="24"/>
          <w:szCs w:val="24"/>
          <w:bdr w:val="none" w:sz="0" w:space="0" w:color="auto" w:frame="1"/>
        </w:rPr>
        <w:t>izglītojamiem</w:t>
      </w:r>
      <w:r w:rsidRPr="00144311">
        <w:rPr>
          <w:rFonts w:ascii="Arial" w:hAnsi="Arial" w:cs="Arial"/>
          <w:sz w:val="24"/>
          <w:szCs w:val="24"/>
          <w:bdr w:val="none" w:sz="0" w:space="0" w:color="auto" w:frame="1"/>
        </w:rPr>
        <w:t xml:space="preserve">, kuriem ir uzvedības un emocionālās grūtības, kā arī uzmanības noturēšanas grūtības, jo vienīgais cilvēks, uz kuru </w:t>
      </w:r>
      <w:r w:rsidR="00303888" w:rsidRPr="00144311">
        <w:rPr>
          <w:rFonts w:ascii="Arial" w:hAnsi="Arial" w:cs="Arial"/>
          <w:sz w:val="24"/>
          <w:szCs w:val="24"/>
          <w:bdr w:val="none" w:sz="0" w:space="0" w:color="auto" w:frame="1"/>
        </w:rPr>
        <w:t>izglītojamiem</w:t>
      </w:r>
      <w:r w:rsidRPr="00144311">
        <w:rPr>
          <w:rFonts w:ascii="Arial" w:hAnsi="Arial" w:cs="Arial"/>
          <w:sz w:val="24"/>
          <w:szCs w:val="24"/>
          <w:bdr w:val="none" w:sz="0" w:space="0" w:color="auto" w:frame="1"/>
        </w:rPr>
        <w:t xml:space="preserve"> stundu laikā ir jāskatās un kam jāseko līdzi, ir skolotājs. Lai </w:t>
      </w:r>
      <w:r w:rsidR="00303888" w:rsidRPr="00144311">
        <w:rPr>
          <w:rFonts w:ascii="Arial" w:hAnsi="Arial" w:cs="Arial"/>
          <w:sz w:val="24"/>
          <w:szCs w:val="24"/>
          <w:bdr w:val="none" w:sz="0" w:space="0" w:color="auto" w:frame="1"/>
        </w:rPr>
        <w:t>izglītojamie</w:t>
      </w:r>
      <w:r w:rsidRPr="00144311">
        <w:rPr>
          <w:rFonts w:ascii="Arial" w:hAnsi="Arial" w:cs="Arial"/>
          <w:sz w:val="24"/>
          <w:szCs w:val="24"/>
          <w:bdr w:val="none" w:sz="0" w:space="0" w:color="auto" w:frame="1"/>
        </w:rPr>
        <w:t xml:space="preserve"> varētu sekot līdzi skolotājam, viņam ir jābūt ļoti paredzamam, t. i., skolotājam sevi ir nemitīgi </w:t>
      </w:r>
      <w:r w:rsidR="00303888" w:rsidRPr="00144311">
        <w:rPr>
          <w:rFonts w:ascii="Arial" w:hAnsi="Arial" w:cs="Arial"/>
          <w:sz w:val="24"/>
          <w:szCs w:val="24"/>
          <w:bdr w:val="none" w:sz="0" w:space="0" w:color="auto" w:frame="1"/>
        </w:rPr>
        <w:t>“</w:t>
      </w:r>
      <w:r w:rsidRPr="00144311">
        <w:rPr>
          <w:rFonts w:ascii="Arial" w:hAnsi="Arial" w:cs="Arial"/>
          <w:iCs/>
          <w:sz w:val="24"/>
          <w:szCs w:val="24"/>
          <w:bdr w:val="none" w:sz="0" w:space="0" w:color="auto" w:frame="1"/>
        </w:rPr>
        <w:t>jānosauc</w:t>
      </w:r>
      <w:r w:rsidRPr="00144311">
        <w:rPr>
          <w:rFonts w:ascii="Arial" w:hAnsi="Arial" w:cs="Arial"/>
          <w:sz w:val="24"/>
          <w:szCs w:val="24"/>
          <w:bdr w:val="none" w:sz="0" w:space="0" w:color="auto" w:frame="1"/>
        </w:rPr>
        <w:t> – jāstāsta, ko dara un gatavojas darīt.</w:t>
      </w:r>
      <w:r w:rsidR="00303888" w:rsidRPr="00144311">
        <w:rPr>
          <w:rFonts w:ascii="Arial" w:hAnsi="Arial" w:cs="Arial"/>
          <w:sz w:val="24"/>
          <w:szCs w:val="24"/>
          <w:bdr w:val="none" w:sz="0" w:space="0" w:color="auto" w:frame="1"/>
        </w:rPr>
        <w:t>”</w:t>
      </w:r>
      <w:r w:rsidRPr="00144311">
        <w:rPr>
          <w:rFonts w:ascii="Arial" w:hAnsi="Arial" w:cs="Arial"/>
          <w:bCs w:val="0"/>
          <w:sz w:val="24"/>
          <w:szCs w:val="24"/>
        </w:rPr>
        <w:t xml:space="preserve"> Tas ir svarīgi tāpēc, jo </w:t>
      </w:r>
      <w:r w:rsidR="00303888" w:rsidRPr="00144311">
        <w:rPr>
          <w:rFonts w:ascii="Arial" w:hAnsi="Arial" w:cs="Arial"/>
          <w:bCs w:val="0"/>
          <w:sz w:val="24"/>
          <w:szCs w:val="24"/>
        </w:rPr>
        <w:t>izglītojamiem</w:t>
      </w:r>
      <w:r w:rsidRPr="00144311">
        <w:rPr>
          <w:rFonts w:ascii="Arial" w:hAnsi="Arial" w:cs="Arial"/>
          <w:bCs w:val="0"/>
          <w:sz w:val="24"/>
          <w:szCs w:val="24"/>
        </w:rPr>
        <w:t xml:space="preserve">, lai varētu mācīties un uztvert mācību vielu, ir jābūt ar labām izjūtām. Ja skolotājs sevi nenosauc vai dara to maz, </w:t>
      </w:r>
      <w:r w:rsidR="00303888" w:rsidRPr="00144311">
        <w:rPr>
          <w:rFonts w:ascii="Arial" w:hAnsi="Arial" w:cs="Arial"/>
          <w:bCs w:val="0"/>
          <w:sz w:val="24"/>
          <w:szCs w:val="24"/>
        </w:rPr>
        <w:t>izglītojamiem</w:t>
      </w:r>
      <w:r w:rsidRPr="00144311">
        <w:rPr>
          <w:rFonts w:ascii="Arial" w:hAnsi="Arial" w:cs="Arial"/>
          <w:bCs w:val="0"/>
          <w:sz w:val="24"/>
          <w:szCs w:val="24"/>
        </w:rPr>
        <w:t xml:space="preserve"> viņš ir neprognozējams. Tas rada trauksmes izjūtu. Ja ir paaugstināta trauksmes izjūta un neziņa, kas un kā notiek un notiks, </w:t>
      </w:r>
      <w:r w:rsidR="00EF4621" w:rsidRPr="00144311">
        <w:rPr>
          <w:rFonts w:ascii="Arial" w:hAnsi="Arial" w:cs="Arial"/>
          <w:bCs w:val="0"/>
          <w:sz w:val="24"/>
          <w:szCs w:val="24"/>
        </w:rPr>
        <w:t>izglītojamiem</w:t>
      </w:r>
      <w:r w:rsidRPr="00144311">
        <w:rPr>
          <w:rFonts w:ascii="Arial" w:hAnsi="Arial" w:cs="Arial"/>
          <w:bCs w:val="0"/>
          <w:sz w:val="24"/>
          <w:szCs w:val="24"/>
        </w:rPr>
        <w:t xml:space="preserve"> ir grūti sekot līdzi skolotājam un mācību vielai. Jo brīdī, kad ir nepatīkamas jūtas, mācīšanās nenotiek. Ar savu darbību nosaukšanu skolotājs rada drošu mācību gaisotni, kas ir īpaši svarīgi </w:t>
      </w:r>
      <w:r w:rsidR="00EF4621" w:rsidRPr="00144311">
        <w:rPr>
          <w:rFonts w:ascii="Arial" w:hAnsi="Arial" w:cs="Arial"/>
          <w:bCs w:val="0"/>
          <w:sz w:val="24"/>
          <w:szCs w:val="24"/>
        </w:rPr>
        <w:t>izglītojamiem</w:t>
      </w:r>
      <w:r w:rsidRPr="00144311">
        <w:rPr>
          <w:rFonts w:ascii="Arial" w:hAnsi="Arial" w:cs="Arial"/>
          <w:bCs w:val="0"/>
          <w:sz w:val="24"/>
          <w:szCs w:val="24"/>
        </w:rPr>
        <w:t xml:space="preserve">, kuriem ir uzmanības </w:t>
      </w:r>
      <w:r w:rsidRPr="00144311">
        <w:rPr>
          <w:rFonts w:ascii="Arial" w:hAnsi="Arial" w:cs="Arial"/>
          <w:bCs w:val="0"/>
          <w:sz w:val="24"/>
          <w:szCs w:val="24"/>
        </w:rPr>
        <w:lastRenderedPageBreak/>
        <w:t xml:space="preserve">noturēšanas un emocionālas grūtības. Ar sevis nosaukšanu un </w:t>
      </w:r>
      <w:r w:rsidR="00EF4621" w:rsidRPr="00144311">
        <w:rPr>
          <w:rFonts w:ascii="Arial" w:hAnsi="Arial" w:cs="Arial"/>
          <w:bCs w:val="0"/>
          <w:sz w:val="24"/>
          <w:szCs w:val="24"/>
        </w:rPr>
        <w:t>pozitīvisma</w:t>
      </w:r>
      <w:r w:rsidRPr="00144311">
        <w:rPr>
          <w:rFonts w:ascii="Arial" w:hAnsi="Arial" w:cs="Arial"/>
          <w:bCs w:val="0"/>
          <w:sz w:val="24"/>
          <w:szCs w:val="24"/>
        </w:rPr>
        <w:t xml:space="preserve"> rādīšanu skolotājs liek </w:t>
      </w:r>
      <w:r w:rsidR="00EF4621" w:rsidRPr="00144311">
        <w:rPr>
          <w:rFonts w:ascii="Arial" w:hAnsi="Arial" w:cs="Arial"/>
          <w:bCs w:val="0"/>
          <w:sz w:val="24"/>
          <w:szCs w:val="24"/>
        </w:rPr>
        <w:t>izglītojamiem</w:t>
      </w:r>
      <w:r w:rsidRPr="00144311">
        <w:rPr>
          <w:rFonts w:ascii="Arial" w:hAnsi="Arial" w:cs="Arial"/>
          <w:bCs w:val="0"/>
          <w:sz w:val="24"/>
          <w:szCs w:val="24"/>
        </w:rPr>
        <w:t xml:space="preserve"> sev sekot un attīsta </w:t>
      </w:r>
      <w:r w:rsidR="00EF4621" w:rsidRPr="00144311">
        <w:rPr>
          <w:rFonts w:ascii="Arial" w:hAnsi="Arial" w:cs="Arial"/>
          <w:bCs w:val="0"/>
          <w:sz w:val="24"/>
          <w:szCs w:val="24"/>
        </w:rPr>
        <w:t>viņu</w:t>
      </w:r>
      <w:r w:rsidRPr="00144311">
        <w:rPr>
          <w:rFonts w:ascii="Arial" w:hAnsi="Arial" w:cs="Arial"/>
          <w:bCs w:val="0"/>
          <w:sz w:val="24"/>
          <w:szCs w:val="24"/>
        </w:rPr>
        <w:t xml:space="preserve"> uzmanības noturēšanas prasmes. Sekojot skolotājam, </w:t>
      </w:r>
      <w:r w:rsidR="00EF4621" w:rsidRPr="00144311">
        <w:rPr>
          <w:rFonts w:ascii="Arial" w:hAnsi="Arial" w:cs="Arial"/>
          <w:bCs w:val="0"/>
          <w:sz w:val="24"/>
          <w:szCs w:val="24"/>
        </w:rPr>
        <w:t>izglītojamais</w:t>
      </w:r>
      <w:r w:rsidRPr="00144311">
        <w:rPr>
          <w:rFonts w:ascii="Arial" w:hAnsi="Arial" w:cs="Arial"/>
          <w:bCs w:val="0"/>
          <w:sz w:val="24"/>
          <w:szCs w:val="24"/>
        </w:rPr>
        <w:t xml:space="preserve"> seko pats sev, un otrādi – sekojot </w:t>
      </w:r>
      <w:r w:rsidR="00EF4621" w:rsidRPr="00144311">
        <w:rPr>
          <w:rFonts w:ascii="Arial" w:hAnsi="Arial" w:cs="Arial"/>
          <w:bCs w:val="0"/>
          <w:sz w:val="24"/>
          <w:szCs w:val="24"/>
        </w:rPr>
        <w:t>izglītojamam</w:t>
      </w:r>
      <w:r w:rsidRPr="00144311">
        <w:rPr>
          <w:rFonts w:ascii="Arial" w:hAnsi="Arial" w:cs="Arial"/>
          <w:bCs w:val="0"/>
          <w:sz w:val="24"/>
          <w:szCs w:val="24"/>
        </w:rPr>
        <w:t xml:space="preserve">, skolotājs seko pats sev. Tas nozīmē, ka gan skolotājs, gan </w:t>
      </w:r>
      <w:r w:rsidR="00EF4621" w:rsidRPr="00144311">
        <w:rPr>
          <w:rFonts w:ascii="Arial" w:hAnsi="Arial" w:cs="Arial"/>
          <w:bCs w:val="0"/>
          <w:sz w:val="24"/>
          <w:szCs w:val="24"/>
        </w:rPr>
        <w:t>izglītojamie</w:t>
      </w:r>
      <w:r w:rsidRPr="00144311">
        <w:rPr>
          <w:rFonts w:ascii="Arial" w:hAnsi="Arial" w:cs="Arial"/>
          <w:bCs w:val="0"/>
          <w:sz w:val="24"/>
          <w:szCs w:val="24"/>
        </w:rPr>
        <w:t xml:space="preserve">, kad skolotājam ir </w:t>
      </w:r>
      <w:r w:rsidR="00EF4621" w:rsidRPr="00144311">
        <w:rPr>
          <w:rFonts w:ascii="Arial" w:hAnsi="Arial" w:cs="Arial"/>
          <w:bCs w:val="0"/>
          <w:sz w:val="24"/>
          <w:szCs w:val="24"/>
        </w:rPr>
        <w:t>pozitīvisms</w:t>
      </w:r>
      <w:r w:rsidRPr="00144311">
        <w:rPr>
          <w:rFonts w:ascii="Arial" w:hAnsi="Arial" w:cs="Arial"/>
          <w:bCs w:val="0"/>
          <w:sz w:val="24"/>
          <w:szCs w:val="24"/>
        </w:rPr>
        <w:t xml:space="preserve"> un viņš sevi nosauc, paliek kontaktā sevi un ar labām sajūtām, kas ir nepieciešamas sekmīgām mācībām.</w:t>
      </w:r>
    </w:p>
    <w:p w:rsidR="00EF4621" w:rsidRPr="00144311" w:rsidRDefault="00EF4621" w:rsidP="00EF4621">
      <w:pPr>
        <w:pStyle w:val="Sarakstarindkopa"/>
        <w:spacing w:after="0" w:line="240" w:lineRule="auto"/>
        <w:jc w:val="both"/>
        <w:rPr>
          <w:rFonts w:ascii="Arial" w:hAnsi="Arial" w:cs="Arial"/>
          <w:bCs w:val="0"/>
          <w:sz w:val="24"/>
          <w:szCs w:val="24"/>
        </w:rPr>
      </w:pPr>
    </w:p>
    <w:p w:rsidR="002C5978" w:rsidRPr="00144311" w:rsidRDefault="002B2AA4" w:rsidP="00AE3623">
      <w:pPr>
        <w:pStyle w:val="Sarakstarindkopa"/>
        <w:numPr>
          <w:ilvl w:val="0"/>
          <w:numId w:val="2"/>
        </w:numPr>
        <w:spacing w:after="150"/>
        <w:jc w:val="both"/>
        <w:rPr>
          <w:rFonts w:ascii="Arial" w:hAnsi="Arial" w:cs="Arial"/>
          <w:bCs w:val="0"/>
          <w:sz w:val="24"/>
          <w:szCs w:val="24"/>
        </w:rPr>
      </w:pPr>
      <w:r w:rsidRPr="00144311">
        <w:rPr>
          <w:rFonts w:ascii="Arial" w:hAnsi="Arial" w:cs="Arial"/>
          <w:sz w:val="24"/>
          <w:szCs w:val="24"/>
          <w:u w:val="single"/>
          <w:bdr w:val="none" w:sz="0" w:space="0" w:color="auto" w:frame="1"/>
        </w:rPr>
        <w:t>Izglītojamā</w:t>
      </w:r>
      <w:r w:rsidR="002C5978" w:rsidRPr="00144311">
        <w:rPr>
          <w:rFonts w:ascii="Arial" w:hAnsi="Arial" w:cs="Arial"/>
          <w:sz w:val="24"/>
          <w:szCs w:val="24"/>
          <w:u w:val="single"/>
          <w:bdr w:val="none" w:sz="0" w:space="0" w:color="auto" w:frame="1"/>
        </w:rPr>
        <w:t xml:space="preserve"> nosaukšana </w:t>
      </w:r>
      <w:r w:rsidRPr="00144311">
        <w:rPr>
          <w:rFonts w:ascii="Arial" w:hAnsi="Arial" w:cs="Arial"/>
          <w:sz w:val="24"/>
          <w:szCs w:val="24"/>
          <w:u w:val="single"/>
          <w:bdr w:val="none" w:sz="0" w:space="0" w:color="auto" w:frame="1"/>
        </w:rPr>
        <w:t xml:space="preserve">vārdā </w:t>
      </w:r>
      <w:r w:rsidR="002C5978" w:rsidRPr="00144311">
        <w:rPr>
          <w:rFonts w:ascii="Arial" w:hAnsi="Arial" w:cs="Arial"/>
          <w:sz w:val="24"/>
          <w:szCs w:val="24"/>
          <w:u w:val="single"/>
          <w:bdr w:val="none" w:sz="0" w:space="0" w:color="auto" w:frame="1"/>
        </w:rPr>
        <w:t>ir īpaši svarīga</w:t>
      </w:r>
      <w:r w:rsidR="00EF4621" w:rsidRPr="00144311">
        <w:rPr>
          <w:rFonts w:ascii="Arial" w:hAnsi="Arial" w:cs="Arial"/>
          <w:sz w:val="24"/>
          <w:szCs w:val="24"/>
          <w:bdr w:val="none" w:sz="0" w:space="0" w:color="auto" w:frame="1"/>
        </w:rPr>
        <w:t xml:space="preserve">. </w:t>
      </w:r>
      <w:r w:rsidR="002C5978" w:rsidRPr="00144311">
        <w:rPr>
          <w:rFonts w:ascii="Arial" w:hAnsi="Arial" w:cs="Arial"/>
          <w:bCs w:val="0"/>
          <w:sz w:val="24"/>
          <w:szCs w:val="24"/>
        </w:rPr>
        <w:t xml:space="preserve">Bieži vien ir tā, ka, atnācis uz </w:t>
      </w:r>
      <w:r w:rsidRPr="00144311">
        <w:rPr>
          <w:rFonts w:ascii="Arial" w:hAnsi="Arial" w:cs="Arial"/>
          <w:bCs w:val="0"/>
          <w:sz w:val="24"/>
          <w:szCs w:val="24"/>
        </w:rPr>
        <w:t>nodarbību</w:t>
      </w:r>
      <w:r w:rsidR="002C5978" w:rsidRPr="00144311">
        <w:rPr>
          <w:rFonts w:ascii="Arial" w:hAnsi="Arial" w:cs="Arial"/>
          <w:bCs w:val="0"/>
          <w:sz w:val="24"/>
          <w:szCs w:val="24"/>
        </w:rPr>
        <w:t xml:space="preserve">, </w:t>
      </w:r>
      <w:r w:rsidRPr="00144311">
        <w:rPr>
          <w:rFonts w:ascii="Arial" w:hAnsi="Arial" w:cs="Arial"/>
          <w:bCs w:val="0"/>
          <w:sz w:val="24"/>
          <w:szCs w:val="24"/>
        </w:rPr>
        <w:t>izglītojamais</w:t>
      </w:r>
      <w:r w:rsidR="002C5978" w:rsidRPr="00144311">
        <w:rPr>
          <w:rFonts w:ascii="Arial" w:hAnsi="Arial" w:cs="Arial"/>
          <w:bCs w:val="0"/>
          <w:sz w:val="24"/>
          <w:szCs w:val="24"/>
        </w:rPr>
        <w:t xml:space="preserve"> nav gatavs strādāt, viņš var būt sliktā noskaņojumā, kam var būt dažādi iemesli. Sliktais noskaņojums var izpausties gan ar dusmošanos, agresivitāti, gan ar skolotāja teiktā ignorēšanu u. c. veidos. Lai varētu pilnvērtīgi strādāt, nepieciešams, lai </w:t>
      </w:r>
      <w:r w:rsidRPr="00144311">
        <w:rPr>
          <w:rFonts w:ascii="Arial" w:hAnsi="Arial" w:cs="Arial"/>
          <w:bCs w:val="0"/>
          <w:sz w:val="24"/>
          <w:szCs w:val="24"/>
        </w:rPr>
        <w:t>izglītojamais</w:t>
      </w:r>
      <w:r w:rsidR="002C5978" w:rsidRPr="00144311">
        <w:rPr>
          <w:rFonts w:ascii="Arial" w:hAnsi="Arial" w:cs="Arial"/>
          <w:bCs w:val="0"/>
          <w:sz w:val="24"/>
          <w:szCs w:val="24"/>
        </w:rPr>
        <w:t xml:space="preserve"> justos labi. Brīdī, kad </w:t>
      </w:r>
      <w:r w:rsidRPr="00144311">
        <w:rPr>
          <w:rFonts w:ascii="Arial" w:hAnsi="Arial" w:cs="Arial"/>
          <w:bCs w:val="0"/>
          <w:sz w:val="24"/>
          <w:szCs w:val="24"/>
        </w:rPr>
        <w:t>viņš</w:t>
      </w:r>
      <w:r w:rsidR="002C5978" w:rsidRPr="00144311">
        <w:rPr>
          <w:rFonts w:ascii="Arial" w:hAnsi="Arial" w:cs="Arial"/>
          <w:bCs w:val="0"/>
          <w:sz w:val="24"/>
          <w:szCs w:val="24"/>
        </w:rPr>
        <w:t xml:space="preserve">, piemēram, ir dusmīgs, viņš ir prom no savām </w:t>
      </w:r>
      <w:r w:rsidRPr="00144311">
        <w:rPr>
          <w:rFonts w:ascii="Arial" w:hAnsi="Arial" w:cs="Arial"/>
          <w:bCs w:val="0"/>
          <w:sz w:val="24"/>
          <w:szCs w:val="24"/>
        </w:rPr>
        <w:t>pozitīvajām</w:t>
      </w:r>
      <w:r w:rsidR="002C5978" w:rsidRPr="00144311">
        <w:rPr>
          <w:rFonts w:ascii="Arial" w:hAnsi="Arial" w:cs="Arial"/>
          <w:bCs w:val="0"/>
          <w:sz w:val="24"/>
          <w:szCs w:val="24"/>
        </w:rPr>
        <w:t xml:space="preserve"> izjūtām. Skolotājs, viņu nosaucot, piemēram: „</w:t>
      </w:r>
      <w:r w:rsidRPr="00144311">
        <w:rPr>
          <w:rFonts w:ascii="Arial" w:hAnsi="Arial" w:cs="Arial"/>
          <w:bCs w:val="0"/>
          <w:sz w:val="24"/>
          <w:szCs w:val="24"/>
        </w:rPr>
        <w:t>Juri</w:t>
      </w:r>
      <w:r w:rsidR="002C5978" w:rsidRPr="00144311">
        <w:rPr>
          <w:rFonts w:ascii="Arial" w:hAnsi="Arial" w:cs="Arial"/>
          <w:bCs w:val="0"/>
          <w:sz w:val="24"/>
          <w:szCs w:val="24"/>
        </w:rPr>
        <w:t xml:space="preserve">, tu esi dusmīgs, tu kliedz!” – palīdz </w:t>
      </w:r>
      <w:r w:rsidRPr="00144311">
        <w:rPr>
          <w:rFonts w:ascii="Arial" w:hAnsi="Arial" w:cs="Arial"/>
          <w:bCs w:val="0"/>
          <w:sz w:val="24"/>
          <w:szCs w:val="24"/>
        </w:rPr>
        <w:t>izglītojamam</w:t>
      </w:r>
      <w:r w:rsidR="002C5978" w:rsidRPr="00144311">
        <w:rPr>
          <w:rFonts w:ascii="Arial" w:hAnsi="Arial" w:cs="Arial"/>
          <w:bCs w:val="0"/>
          <w:sz w:val="24"/>
          <w:szCs w:val="24"/>
        </w:rPr>
        <w:t xml:space="preserve"> sevi līdzsvarot un atgriezties pie savām labā</w:t>
      </w:r>
      <w:r w:rsidRPr="00144311">
        <w:rPr>
          <w:rFonts w:ascii="Arial" w:hAnsi="Arial" w:cs="Arial"/>
          <w:bCs w:val="0"/>
          <w:sz w:val="24"/>
          <w:szCs w:val="24"/>
        </w:rPr>
        <w:t>kām</w:t>
      </w:r>
      <w:r w:rsidR="002C5978" w:rsidRPr="00144311">
        <w:rPr>
          <w:rFonts w:ascii="Arial" w:hAnsi="Arial" w:cs="Arial"/>
          <w:bCs w:val="0"/>
          <w:sz w:val="24"/>
          <w:szCs w:val="24"/>
        </w:rPr>
        <w:t xml:space="preserve"> izjūtām. </w:t>
      </w:r>
      <w:r w:rsidRPr="00144311">
        <w:rPr>
          <w:rFonts w:ascii="Arial" w:hAnsi="Arial" w:cs="Arial"/>
          <w:bCs w:val="0"/>
          <w:sz w:val="24"/>
          <w:szCs w:val="24"/>
        </w:rPr>
        <w:t>Izglītojamā</w:t>
      </w:r>
      <w:r w:rsidR="002C5978" w:rsidRPr="00144311">
        <w:rPr>
          <w:rFonts w:ascii="Arial" w:hAnsi="Arial" w:cs="Arial"/>
          <w:bCs w:val="0"/>
          <w:sz w:val="24"/>
          <w:szCs w:val="24"/>
        </w:rPr>
        <w:t xml:space="preserve"> nosaukšana </w:t>
      </w:r>
      <w:r w:rsidRPr="00144311">
        <w:rPr>
          <w:rFonts w:ascii="Arial" w:hAnsi="Arial" w:cs="Arial"/>
          <w:bCs w:val="0"/>
          <w:sz w:val="24"/>
          <w:szCs w:val="24"/>
        </w:rPr>
        <w:t xml:space="preserve">vārdā </w:t>
      </w:r>
      <w:r w:rsidR="002C5978" w:rsidRPr="00144311">
        <w:rPr>
          <w:rFonts w:ascii="Arial" w:hAnsi="Arial" w:cs="Arial"/>
          <w:bCs w:val="0"/>
          <w:sz w:val="24"/>
          <w:szCs w:val="24"/>
        </w:rPr>
        <w:t xml:space="preserve">īpaši svarīga ir arī brīžos, kad </w:t>
      </w:r>
      <w:r w:rsidRPr="00144311">
        <w:rPr>
          <w:rFonts w:ascii="Arial" w:hAnsi="Arial" w:cs="Arial"/>
          <w:bCs w:val="0"/>
          <w:sz w:val="24"/>
          <w:szCs w:val="24"/>
        </w:rPr>
        <w:t>nodarbības</w:t>
      </w:r>
      <w:r w:rsidR="002C5978" w:rsidRPr="00144311">
        <w:rPr>
          <w:rFonts w:ascii="Arial" w:hAnsi="Arial" w:cs="Arial"/>
          <w:bCs w:val="0"/>
          <w:sz w:val="24"/>
          <w:szCs w:val="24"/>
        </w:rPr>
        <w:t xml:space="preserve"> laikā </w:t>
      </w:r>
      <w:r w:rsidRPr="00144311">
        <w:rPr>
          <w:rFonts w:ascii="Arial" w:hAnsi="Arial" w:cs="Arial"/>
          <w:bCs w:val="0"/>
          <w:sz w:val="24"/>
          <w:szCs w:val="24"/>
        </w:rPr>
        <w:t>viņš</w:t>
      </w:r>
      <w:r w:rsidR="002C5978" w:rsidRPr="00144311">
        <w:rPr>
          <w:rFonts w:ascii="Arial" w:hAnsi="Arial" w:cs="Arial"/>
          <w:bCs w:val="0"/>
          <w:sz w:val="24"/>
          <w:szCs w:val="24"/>
        </w:rPr>
        <w:t xml:space="preserve"> nogurst, viņam zūd koncentrēšanās spējas un viņš sāk knosīties vai skatīties apkārt, nevis grāmatā. Tad var teikt tā: „</w:t>
      </w:r>
      <w:r w:rsidRPr="00144311">
        <w:rPr>
          <w:rFonts w:ascii="Arial" w:hAnsi="Arial" w:cs="Arial"/>
          <w:bCs w:val="0"/>
          <w:sz w:val="24"/>
          <w:szCs w:val="24"/>
        </w:rPr>
        <w:t>Juri</w:t>
      </w:r>
      <w:r w:rsidR="002C5978" w:rsidRPr="00144311">
        <w:rPr>
          <w:rFonts w:ascii="Arial" w:hAnsi="Arial" w:cs="Arial"/>
          <w:bCs w:val="0"/>
          <w:sz w:val="24"/>
          <w:szCs w:val="24"/>
        </w:rPr>
        <w:t xml:space="preserve">, tu skaties ārā pa logu. Man </w:t>
      </w:r>
      <w:r w:rsidRPr="00144311">
        <w:rPr>
          <w:rFonts w:ascii="Arial" w:hAnsi="Arial" w:cs="Arial"/>
          <w:bCs w:val="0"/>
          <w:sz w:val="24"/>
          <w:szCs w:val="24"/>
        </w:rPr>
        <w:t>šķiet</w:t>
      </w:r>
      <w:r w:rsidR="002C5978" w:rsidRPr="00144311">
        <w:rPr>
          <w:rFonts w:ascii="Arial" w:hAnsi="Arial" w:cs="Arial"/>
          <w:bCs w:val="0"/>
          <w:sz w:val="24"/>
          <w:szCs w:val="24"/>
        </w:rPr>
        <w:t xml:space="preserve"> – tu esi noguris.” Pēc šī teikuma </w:t>
      </w:r>
      <w:r w:rsidRPr="00144311">
        <w:rPr>
          <w:rFonts w:ascii="Arial" w:hAnsi="Arial" w:cs="Arial"/>
          <w:bCs w:val="0"/>
          <w:sz w:val="24"/>
          <w:szCs w:val="24"/>
        </w:rPr>
        <w:t>izglītojamie</w:t>
      </w:r>
      <w:r w:rsidR="002C5978" w:rsidRPr="00144311">
        <w:rPr>
          <w:rFonts w:ascii="Arial" w:hAnsi="Arial" w:cs="Arial"/>
          <w:bCs w:val="0"/>
          <w:sz w:val="24"/>
          <w:szCs w:val="24"/>
        </w:rPr>
        <w:t xml:space="preserve"> parasti pasmaida un paši – bez teikšanas – turpina iesākto darbu.</w:t>
      </w:r>
      <w:r w:rsidRPr="00144311">
        <w:rPr>
          <w:rFonts w:ascii="Arial" w:hAnsi="Arial" w:cs="Arial"/>
          <w:bCs w:val="0"/>
          <w:sz w:val="24"/>
          <w:szCs w:val="24"/>
        </w:rPr>
        <w:t xml:space="preserve"> </w:t>
      </w:r>
      <w:r w:rsidR="002C5978" w:rsidRPr="00144311">
        <w:rPr>
          <w:rFonts w:ascii="Arial" w:hAnsi="Arial" w:cs="Arial"/>
          <w:bCs w:val="0"/>
          <w:sz w:val="24"/>
          <w:szCs w:val="24"/>
        </w:rPr>
        <w:t xml:space="preserve">Tad, kad kāds par mums pastāsta vai mūs nosauc brīdī, kad mēs paši to nevaram izdarīt, tas palīdz mums atkal sajust pašiem sevi vai, citiem vārdiem sakot, palīdz sevi </w:t>
      </w:r>
      <w:r w:rsidRPr="00144311">
        <w:rPr>
          <w:rFonts w:ascii="Arial" w:hAnsi="Arial" w:cs="Arial"/>
          <w:bCs w:val="0"/>
          <w:sz w:val="24"/>
          <w:szCs w:val="24"/>
        </w:rPr>
        <w:t>“atpazīt”</w:t>
      </w:r>
      <w:r w:rsidR="002C5978" w:rsidRPr="00144311">
        <w:rPr>
          <w:rFonts w:ascii="Arial" w:hAnsi="Arial" w:cs="Arial"/>
          <w:bCs w:val="0"/>
          <w:sz w:val="24"/>
          <w:szCs w:val="24"/>
        </w:rPr>
        <w:t xml:space="preserve">. </w:t>
      </w:r>
      <w:r w:rsidRPr="00144311">
        <w:rPr>
          <w:rFonts w:ascii="Arial" w:hAnsi="Arial" w:cs="Arial"/>
          <w:bCs w:val="0"/>
          <w:sz w:val="24"/>
          <w:szCs w:val="24"/>
        </w:rPr>
        <w:t>Izglītojamais</w:t>
      </w:r>
      <w:r w:rsidR="002C5978" w:rsidRPr="00144311">
        <w:rPr>
          <w:rFonts w:ascii="Arial" w:hAnsi="Arial" w:cs="Arial"/>
          <w:bCs w:val="0"/>
          <w:sz w:val="24"/>
          <w:szCs w:val="24"/>
        </w:rPr>
        <w:t xml:space="preserve">, kurš sevi </w:t>
      </w:r>
      <w:r w:rsidRPr="00144311">
        <w:rPr>
          <w:rFonts w:ascii="Arial" w:hAnsi="Arial" w:cs="Arial"/>
          <w:bCs w:val="0"/>
          <w:sz w:val="24"/>
          <w:szCs w:val="24"/>
        </w:rPr>
        <w:t>“atpazīst”</w:t>
      </w:r>
      <w:r w:rsidR="002C5978" w:rsidRPr="00144311">
        <w:rPr>
          <w:rFonts w:ascii="Arial" w:hAnsi="Arial" w:cs="Arial"/>
          <w:bCs w:val="0"/>
          <w:sz w:val="24"/>
          <w:szCs w:val="24"/>
        </w:rPr>
        <w:t xml:space="preserve">, ir viegli vadāms. Skolotājs, nosaucot </w:t>
      </w:r>
      <w:r w:rsidRPr="00144311">
        <w:rPr>
          <w:rFonts w:ascii="Arial" w:hAnsi="Arial" w:cs="Arial"/>
          <w:bCs w:val="0"/>
          <w:sz w:val="24"/>
          <w:szCs w:val="24"/>
        </w:rPr>
        <w:t>izglītojamos</w:t>
      </w:r>
      <w:r w:rsidR="002C5978" w:rsidRPr="00144311">
        <w:rPr>
          <w:rFonts w:ascii="Arial" w:hAnsi="Arial" w:cs="Arial"/>
          <w:bCs w:val="0"/>
          <w:sz w:val="24"/>
          <w:szCs w:val="24"/>
        </w:rPr>
        <w:t xml:space="preserve">, rada izjūtu, ka viņš visu redz un kontrolē. Situācija, kas ir pārredzama no pieaugušā redzējuma, </w:t>
      </w:r>
      <w:r w:rsidRPr="00144311">
        <w:rPr>
          <w:rFonts w:ascii="Arial" w:hAnsi="Arial" w:cs="Arial"/>
          <w:bCs w:val="0"/>
          <w:sz w:val="24"/>
          <w:szCs w:val="24"/>
        </w:rPr>
        <w:t>izglītojamā</w:t>
      </w:r>
      <w:r w:rsidR="002C5978" w:rsidRPr="00144311">
        <w:rPr>
          <w:rFonts w:ascii="Arial" w:hAnsi="Arial" w:cs="Arial"/>
          <w:bCs w:val="0"/>
          <w:sz w:val="24"/>
          <w:szCs w:val="24"/>
        </w:rPr>
        <w:t xml:space="preserve"> uztverē ir droša.</w:t>
      </w:r>
    </w:p>
    <w:p w:rsidR="00E35A75" w:rsidRPr="00144311" w:rsidRDefault="00E35A75" w:rsidP="00E35A75">
      <w:pPr>
        <w:pStyle w:val="Sarakstarindkopa"/>
        <w:spacing w:after="150" w:line="240" w:lineRule="auto"/>
        <w:jc w:val="both"/>
        <w:rPr>
          <w:rFonts w:ascii="Arial" w:hAnsi="Arial" w:cs="Arial"/>
          <w:bCs w:val="0"/>
          <w:sz w:val="24"/>
          <w:szCs w:val="24"/>
        </w:rPr>
      </w:pPr>
    </w:p>
    <w:p w:rsidR="002C5978" w:rsidRPr="00144311" w:rsidRDefault="002C5978" w:rsidP="00503F49">
      <w:pPr>
        <w:pStyle w:val="Sarakstarindkopa"/>
        <w:numPr>
          <w:ilvl w:val="0"/>
          <w:numId w:val="2"/>
        </w:numPr>
        <w:spacing w:after="0"/>
        <w:jc w:val="both"/>
        <w:rPr>
          <w:rFonts w:ascii="Arial" w:hAnsi="Arial" w:cs="Arial"/>
          <w:bCs w:val="0"/>
          <w:sz w:val="24"/>
          <w:szCs w:val="24"/>
        </w:rPr>
      </w:pPr>
      <w:r w:rsidRPr="00144311">
        <w:rPr>
          <w:rFonts w:ascii="Arial" w:hAnsi="Arial" w:cs="Arial"/>
          <w:sz w:val="24"/>
          <w:szCs w:val="24"/>
          <w:u w:val="single"/>
          <w:bdr w:val="none" w:sz="0" w:space="0" w:color="auto" w:frame="1"/>
        </w:rPr>
        <w:t>Prasme aktīvi gaidīt</w:t>
      </w:r>
      <w:r w:rsidR="00E35A75" w:rsidRPr="00144311">
        <w:rPr>
          <w:rFonts w:ascii="Arial" w:hAnsi="Arial" w:cs="Arial"/>
          <w:bCs w:val="0"/>
          <w:sz w:val="24"/>
          <w:szCs w:val="24"/>
          <w:u w:val="single"/>
        </w:rPr>
        <w:t xml:space="preserve">. </w:t>
      </w:r>
      <w:r w:rsidR="00AE3623" w:rsidRPr="00144311">
        <w:rPr>
          <w:rFonts w:ascii="Arial" w:hAnsi="Arial" w:cs="Arial"/>
          <w:bCs w:val="0"/>
          <w:sz w:val="24"/>
          <w:szCs w:val="24"/>
        </w:rPr>
        <w:t>Pozitīvisma</w:t>
      </w:r>
      <w:r w:rsidRPr="00144311">
        <w:rPr>
          <w:rFonts w:ascii="Arial" w:hAnsi="Arial" w:cs="Arial"/>
          <w:bCs w:val="0"/>
          <w:sz w:val="24"/>
          <w:szCs w:val="24"/>
        </w:rPr>
        <w:t xml:space="preserve"> rādīšana</w:t>
      </w:r>
      <w:r w:rsidR="00AE3623" w:rsidRPr="00144311">
        <w:rPr>
          <w:rFonts w:ascii="Arial" w:hAnsi="Arial" w:cs="Arial"/>
          <w:bCs w:val="0"/>
          <w:sz w:val="24"/>
          <w:szCs w:val="24"/>
        </w:rPr>
        <w:t xml:space="preserve">, </w:t>
      </w:r>
      <w:r w:rsidRPr="00144311">
        <w:rPr>
          <w:rFonts w:ascii="Arial" w:hAnsi="Arial" w:cs="Arial"/>
          <w:bCs w:val="0"/>
          <w:sz w:val="24"/>
          <w:szCs w:val="24"/>
        </w:rPr>
        <w:t xml:space="preserve">sevis un </w:t>
      </w:r>
      <w:r w:rsidR="00AE3623" w:rsidRPr="00144311">
        <w:rPr>
          <w:rFonts w:ascii="Arial" w:hAnsi="Arial" w:cs="Arial"/>
          <w:bCs w:val="0"/>
          <w:sz w:val="24"/>
          <w:szCs w:val="24"/>
        </w:rPr>
        <w:t>izglītojamo</w:t>
      </w:r>
      <w:r w:rsidRPr="00144311">
        <w:rPr>
          <w:rFonts w:ascii="Arial" w:hAnsi="Arial" w:cs="Arial"/>
          <w:bCs w:val="0"/>
          <w:sz w:val="24"/>
          <w:szCs w:val="24"/>
        </w:rPr>
        <w:t xml:space="preserve"> nosaukšana ir svarīgas vadīšanas prasmes. Bet tikpat svarīga ir </w:t>
      </w:r>
      <w:r w:rsidR="00AE3623" w:rsidRPr="00144311">
        <w:rPr>
          <w:rFonts w:ascii="Arial" w:hAnsi="Arial" w:cs="Arial"/>
          <w:bCs w:val="0"/>
          <w:sz w:val="24"/>
          <w:szCs w:val="24"/>
        </w:rPr>
        <w:t xml:space="preserve">arī </w:t>
      </w:r>
      <w:r w:rsidRPr="00144311">
        <w:rPr>
          <w:rFonts w:ascii="Arial" w:hAnsi="Arial" w:cs="Arial"/>
          <w:bCs w:val="0"/>
          <w:sz w:val="24"/>
          <w:szCs w:val="24"/>
        </w:rPr>
        <w:t>aktīvā gaidīšana.</w:t>
      </w:r>
      <w:r w:rsidR="00AE3623" w:rsidRPr="00144311">
        <w:rPr>
          <w:rFonts w:ascii="Arial" w:hAnsi="Arial" w:cs="Arial"/>
          <w:bCs w:val="0"/>
          <w:sz w:val="24"/>
          <w:szCs w:val="24"/>
        </w:rPr>
        <w:t xml:space="preserve"> </w:t>
      </w:r>
      <w:r w:rsidRPr="00144311">
        <w:rPr>
          <w:rFonts w:ascii="Arial" w:hAnsi="Arial" w:cs="Arial"/>
          <w:sz w:val="24"/>
          <w:szCs w:val="24"/>
          <w:bdr w:val="none" w:sz="0" w:space="0" w:color="auto" w:frame="1"/>
        </w:rPr>
        <w:t xml:space="preserve">Skolotāja prasme aktīvi gaidīt, kamēr </w:t>
      </w:r>
      <w:r w:rsidR="00AE3623" w:rsidRPr="00144311">
        <w:rPr>
          <w:rFonts w:ascii="Arial" w:hAnsi="Arial" w:cs="Arial"/>
          <w:sz w:val="24"/>
          <w:szCs w:val="24"/>
          <w:bdr w:val="none" w:sz="0" w:space="0" w:color="auto" w:frame="1"/>
        </w:rPr>
        <w:t>izglītojamais</w:t>
      </w:r>
      <w:r w:rsidRPr="00144311">
        <w:rPr>
          <w:rFonts w:ascii="Arial" w:hAnsi="Arial" w:cs="Arial"/>
          <w:sz w:val="24"/>
          <w:szCs w:val="24"/>
          <w:bdr w:val="none" w:sz="0" w:space="0" w:color="auto" w:frame="1"/>
        </w:rPr>
        <w:t xml:space="preserve"> izdara, ir ļoti svarīga </w:t>
      </w:r>
      <w:r w:rsidR="00AE3623" w:rsidRPr="00144311">
        <w:rPr>
          <w:rFonts w:ascii="Arial" w:hAnsi="Arial" w:cs="Arial"/>
          <w:sz w:val="24"/>
          <w:szCs w:val="24"/>
          <w:bdr w:val="none" w:sz="0" w:space="0" w:color="auto" w:frame="1"/>
        </w:rPr>
        <w:t>izglītojamā</w:t>
      </w:r>
      <w:r w:rsidRPr="00144311">
        <w:rPr>
          <w:rFonts w:ascii="Arial" w:hAnsi="Arial" w:cs="Arial"/>
          <w:sz w:val="24"/>
          <w:szCs w:val="24"/>
          <w:bdr w:val="none" w:sz="0" w:space="0" w:color="auto" w:frame="1"/>
        </w:rPr>
        <w:t xml:space="preserve"> pozitīva pašvērtējuma veidošanai. Brīdī, kad skolotājs iedod laiku </w:t>
      </w:r>
      <w:r w:rsidR="00AE3623" w:rsidRPr="00144311">
        <w:rPr>
          <w:rFonts w:ascii="Arial" w:hAnsi="Arial" w:cs="Arial"/>
          <w:sz w:val="24"/>
          <w:szCs w:val="24"/>
          <w:bdr w:val="none" w:sz="0" w:space="0" w:color="auto" w:frame="1"/>
        </w:rPr>
        <w:t>izglītojamam</w:t>
      </w:r>
      <w:r w:rsidRPr="00144311">
        <w:rPr>
          <w:rFonts w:ascii="Arial" w:hAnsi="Arial" w:cs="Arial"/>
          <w:sz w:val="24"/>
          <w:szCs w:val="24"/>
          <w:bdr w:val="none" w:sz="0" w:space="0" w:color="auto" w:frame="1"/>
        </w:rPr>
        <w:t xml:space="preserve"> izdarīt līdz galam kādu darbiņu, </w:t>
      </w:r>
      <w:r w:rsidR="00AE3623" w:rsidRPr="00144311">
        <w:rPr>
          <w:rFonts w:ascii="Arial" w:hAnsi="Arial" w:cs="Arial"/>
          <w:sz w:val="24"/>
          <w:szCs w:val="24"/>
          <w:bdr w:val="none" w:sz="0" w:space="0" w:color="auto" w:frame="1"/>
        </w:rPr>
        <w:t>viņam</w:t>
      </w:r>
      <w:r w:rsidRPr="00144311">
        <w:rPr>
          <w:rFonts w:ascii="Arial" w:hAnsi="Arial" w:cs="Arial"/>
          <w:sz w:val="24"/>
          <w:szCs w:val="24"/>
          <w:bdr w:val="none" w:sz="0" w:space="0" w:color="auto" w:frame="1"/>
        </w:rPr>
        <w:t xml:space="preserve"> rodas izjūta, ka viņš ir svarīgs.</w:t>
      </w:r>
      <w:r w:rsidRPr="00144311">
        <w:rPr>
          <w:rFonts w:ascii="Arial" w:hAnsi="Arial" w:cs="Arial"/>
          <w:bCs w:val="0"/>
          <w:sz w:val="24"/>
          <w:szCs w:val="24"/>
        </w:rPr>
        <w:t xml:space="preserve"> Ar šīs izjūtas rašanos </w:t>
      </w:r>
      <w:r w:rsidR="00AE3623" w:rsidRPr="00144311">
        <w:rPr>
          <w:rFonts w:ascii="Arial" w:hAnsi="Arial" w:cs="Arial"/>
          <w:bCs w:val="0"/>
          <w:sz w:val="24"/>
          <w:szCs w:val="24"/>
        </w:rPr>
        <w:t>izglītojamā</w:t>
      </w:r>
      <w:r w:rsidRPr="00144311">
        <w:rPr>
          <w:rFonts w:ascii="Arial" w:hAnsi="Arial" w:cs="Arial"/>
          <w:bCs w:val="0"/>
          <w:sz w:val="24"/>
          <w:szCs w:val="24"/>
        </w:rPr>
        <w:t xml:space="preserve"> uztverē arī skolotājs kļūst svarīgs un cienījams. Tiklīdz </w:t>
      </w:r>
      <w:r w:rsidR="00AE3623" w:rsidRPr="00144311">
        <w:rPr>
          <w:rFonts w:ascii="Arial" w:hAnsi="Arial" w:cs="Arial"/>
          <w:bCs w:val="0"/>
          <w:sz w:val="24"/>
          <w:szCs w:val="24"/>
        </w:rPr>
        <w:t>izglītojamam</w:t>
      </w:r>
      <w:r w:rsidRPr="00144311">
        <w:rPr>
          <w:rFonts w:ascii="Arial" w:hAnsi="Arial" w:cs="Arial"/>
          <w:bCs w:val="0"/>
          <w:sz w:val="24"/>
          <w:szCs w:val="24"/>
        </w:rPr>
        <w:t xml:space="preserve"> rodas izjūta, ka viņš var, viņam to gribas izjust vēl un vēl. Tāpēc </w:t>
      </w:r>
      <w:r w:rsidR="00AE3623" w:rsidRPr="00144311">
        <w:rPr>
          <w:rFonts w:ascii="Arial" w:hAnsi="Arial" w:cs="Arial"/>
          <w:bCs w:val="0"/>
          <w:sz w:val="24"/>
          <w:szCs w:val="24"/>
        </w:rPr>
        <w:t>viņš</w:t>
      </w:r>
      <w:r w:rsidRPr="00144311">
        <w:rPr>
          <w:rFonts w:ascii="Arial" w:hAnsi="Arial" w:cs="Arial"/>
          <w:bCs w:val="0"/>
          <w:sz w:val="24"/>
          <w:szCs w:val="24"/>
        </w:rPr>
        <w:t xml:space="preserve"> kļūst aktīvāks, centīgāks un viņa koncentrēšanās spējas pastiprinās.</w:t>
      </w:r>
      <w:r w:rsidR="00AE3623" w:rsidRPr="00144311">
        <w:rPr>
          <w:rFonts w:ascii="Arial" w:hAnsi="Arial" w:cs="Arial"/>
          <w:bCs w:val="0"/>
          <w:sz w:val="24"/>
          <w:szCs w:val="24"/>
        </w:rPr>
        <w:t xml:space="preserve"> </w:t>
      </w:r>
      <w:r w:rsidRPr="00144311">
        <w:rPr>
          <w:rFonts w:ascii="Arial" w:hAnsi="Arial" w:cs="Arial"/>
          <w:sz w:val="24"/>
          <w:szCs w:val="24"/>
          <w:bdr w:val="none" w:sz="0" w:space="0" w:color="auto" w:frame="1"/>
        </w:rPr>
        <w:t xml:space="preserve">Kad </w:t>
      </w:r>
      <w:r w:rsidR="00EC229D" w:rsidRPr="00144311">
        <w:rPr>
          <w:rFonts w:ascii="Arial" w:hAnsi="Arial" w:cs="Arial"/>
          <w:sz w:val="24"/>
          <w:szCs w:val="24"/>
          <w:bdr w:val="none" w:sz="0" w:space="0" w:color="auto" w:frame="1"/>
        </w:rPr>
        <w:t>izglītojamais</w:t>
      </w:r>
      <w:r w:rsidRPr="00144311">
        <w:rPr>
          <w:rFonts w:ascii="Arial" w:hAnsi="Arial" w:cs="Arial"/>
          <w:sz w:val="24"/>
          <w:szCs w:val="24"/>
          <w:bdr w:val="none" w:sz="0" w:space="0" w:color="auto" w:frame="1"/>
        </w:rPr>
        <w:t xml:space="preserve"> ir paveicis darāmo, skolotājam noteikti ir jāiedod apstiprinājums, jāpasaka: „Jā, labi!” Apstiprinājums nostiprina </w:t>
      </w:r>
      <w:r w:rsidR="00503F49" w:rsidRPr="00144311">
        <w:rPr>
          <w:rFonts w:ascii="Arial" w:hAnsi="Arial" w:cs="Arial"/>
          <w:sz w:val="24"/>
          <w:szCs w:val="24"/>
          <w:bdr w:val="none" w:sz="0" w:space="0" w:color="auto" w:frame="1"/>
        </w:rPr>
        <w:t>izglītojamā</w:t>
      </w:r>
      <w:r w:rsidRPr="00144311">
        <w:rPr>
          <w:rFonts w:ascii="Arial" w:hAnsi="Arial" w:cs="Arial"/>
          <w:sz w:val="24"/>
          <w:szCs w:val="24"/>
          <w:bdr w:val="none" w:sz="0" w:space="0" w:color="auto" w:frame="1"/>
        </w:rPr>
        <w:t xml:space="preserve"> labo sevis varēšanas izjūtu, un tā nekad nav par daudz, it īpaši tiem </w:t>
      </w:r>
      <w:r w:rsidR="00503F49" w:rsidRPr="00144311">
        <w:rPr>
          <w:rFonts w:ascii="Arial" w:hAnsi="Arial" w:cs="Arial"/>
          <w:sz w:val="24"/>
          <w:szCs w:val="24"/>
          <w:bdr w:val="none" w:sz="0" w:space="0" w:color="auto" w:frame="1"/>
        </w:rPr>
        <w:t>izglītojamiem</w:t>
      </w:r>
      <w:r w:rsidRPr="00144311">
        <w:rPr>
          <w:rFonts w:ascii="Arial" w:hAnsi="Arial" w:cs="Arial"/>
          <w:sz w:val="24"/>
          <w:szCs w:val="24"/>
          <w:bdr w:val="none" w:sz="0" w:space="0" w:color="auto" w:frame="1"/>
        </w:rPr>
        <w:t>, kuriem ir pazemināts pašvērtējums, kuri netic saviem spēkiem un savām spējām.</w:t>
      </w:r>
      <w:r w:rsidRPr="00144311">
        <w:rPr>
          <w:rFonts w:ascii="Arial" w:hAnsi="Arial" w:cs="Arial"/>
          <w:bCs w:val="0"/>
          <w:sz w:val="24"/>
          <w:szCs w:val="24"/>
        </w:rPr>
        <w:t xml:space="preserve"> Apstiprinājums dod </w:t>
      </w:r>
      <w:r w:rsidR="00503F49" w:rsidRPr="00144311">
        <w:rPr>
          <w:rFonts w:ascii="Arial" w:hAnsi="Arial" w:cs="Arial"/>
          <w:bCs w:val="0"/>
          <w:sz w:val="24"/>
          <w:szCs w:val="24"/>
        </w:rPr>
        <w:t>viņam</w:t>
      </w:r>
      <w:r w:rsidRPr="00144311">
        <w:rPr>
          <w:rFonts w:ascii="Arial" w:hAnsi="Arial" w:cs="Arial"/>
          <w:bCs w:val="0"/>
          <w:sz w:val="24"/>
          <w:szCs w:val="24"/>
        </w:rPr>
        <w:t xml:space="preserve"> ziņu: „Es varu, man sanāk, es esmu labs!” Šo izjūtu gribas izjust vēl un vēl, tāpēc, jo vairāk apstiprinājuma, jo lielāka </w:t>
      </w:r>
      <w:r w:rsidR="00503F49" w:rsidRPr="00144311">
        <w:rPr>
          <w:rFonts w:ascii="Arial" w:hAnsi="Arial" w:cs="Arial"/>
          <w:bCs w:val="0"/>
          <w:sz w:val="24"/>
          <w:szCs w:val="24"/>
        </w:rPr>
        <w:t>izglītojamā</w:t>
      </w:r>
      <w:r w:rsidRPr="00144311">
        <w:rPr>
          <w:rFonts w:ascii="Arial" w:hAnsi="Arial" w:cs="Arial"/>
          <w:bCs w:val="0"/>
          <w:sz w:val="24"/>
          <w:szCs w:val="24"/>
        </w:rPr>
        <w:t xml:space="preserve"> cenšanās un gribēšana darīt.</w:t>
      </w:r>
    </w:p>
    <w:p w:rsidR="00503F49" w:rsidRPr="00144311" w:rsidRDefault="00503F49" w:rsidP="00A63A1E">
      <w:pPr>
        <w:spacing w:after="150" w:line="240" w:lineRule="auto"/>
        <w:jc w:val="both"/>
        <w:rPr>
          <w:rFonts w:ascii="Arial" w:hAnsi="Arial" w:cs="Arial"/>
          <w:bCs w:val="0"/>
          <w:sz w:val="24"/>
          <w:szCs w:val="24"/>
        </w:rPr>
      </w:pPr>
    </w:p>
    <w:p w:rsidR="002C5978" w:rsidRPr="00144311" w:rsidRDefault="002C5978" w:rsidP="00503F49">
      <w:pPr>
        <w:pStyle w:val="Sarakstarindkopa"/>
        <w:numPr>
          <w:ilvl w:val="0"/>
          <w:numId w:val="2"/>
        </w:numPr>
        <w:spacing w:after="150"/>
        <w:jc w:val="both"/>
        <w:rPr>
          <w:rFonts w:ascii="Arial" w:hAnsi="Arial" w:cs="Arial"/>
          <w:bCs w:val="0"/>
          <w:sz w:val="24"/>
          <w:szCs w:val="24"/>
        </w:rPr>
      </w:pPr>
      <w:r w:rsidRPr="00144311">
        <w:rPr>
          <w:rFonts w:ascii="Arial" w:hAnsi="Arial" w:cs="Arial"/>
          <w:bCs w:val="0"/>
          <w:sz w:val="24"/>
          <w:szCs w:val="24"/>
          <w:u w:val="single"/>
        </w:rPr>
        <w:t xml:space="preserve">Vēl viens ļoti spēcīgs ierocis </w:t>
      </w:r>
      <w:r w:rsidR="00503F49" w:rsidRPr="00144311">
        <w:rPr>
          <w:rFonts w:ascii="Arial" w:hAnsi="Arial" w:cs="Arial"/>
          <w:bCs w:val="0"/>
          <w:sz w:val="24"/>
          <w:szCs w:val="24"/>
          <w:u w:val="single"/>
        </w:rPr>
        <w:t>izglītojamo</w:t>
      </w:r>
      <w:r w:rsidRPr="00144311">
        <w:rPr>
          <w:rFonts w:ascii="Arial" w:hAnsi="Arial" w:cs="Arial"/>
          <w:bCs w:val="0"/>
          <w:sz w:val="24"/>
          <w:szCs w:val="24"/>
          <w:u w:val="single"/>
        </w:rPr>
        <w:t xml:space="preserve"> uzmanības noturēšanai ir balss.</w:t>
      </w:r>
      <w:r w:rsidRPr="00144311">
        <w:rPr>
          <w:rFonts w:ascii="Arial" w:hAnsi="Arial" w:cs="Arial"/>
          <w:bCs w:val="0"/>
          <w:sz w:val="24"/>
          <w:szCs w:val="24"/>
        </w:rPr>
        <w:t xml:space="preserve"> Lai noturētu uzmanību, skolotājs var lietot dažādus balss toņus – skaļākus, klusākus, spalgākus, dobjākus. Reizēm var runāt ļoti skaļi, reizēm – ļoti, ļoti klusi.</w:t>
      </w:r>
      <w:r w:rsidR="00503F49" w:rsidRPr="00144311">
        <w:rPr>
          <w:rFonts w:ascii="Arial" w:hAnsi="Arial" w:cs="Arial"/>
          <w:bCs w:val="0"/>
          <w:sz w:val="24"/>
          <w:szCs w:val="24"/>
        </w:rPr>
        <w:t xml:space="preserve"> </w:t>
      </w:r>
      <w:r w:rsidRPr="00144311">
        <w:rPr>
          <w:rFonts w:ascii="Arial" w:hAnsi="Arial" w:cs="Arial"/>
          <w:bCs w:val="0"/>
          <w:sz w:val="24"/>
          <w:szCs w:val="24"/>
        </w:rPr>
        <w:t xml:space="preserve">Ar acīm </w:t>
      </w:r>
      <w:r w:rsidR="00503F49" w:rsidRPr="00144311">
        <w:rPr>
          <w:rFonts w:ascii="Arial" w:hAnsi="Arial" w:cs="Arial"/>
          <w:bCs w:val="0"/>
          <w:sz w:val="24"/>
          <w:szCs w:val="24"/>
        </w:rPr>
        <w:t>izglītojamais</w:t>
      </w:r>
      <w:r w:rsidRPr="00144311">
        <w:rPr>
          <w:rFonts w:ascii="Arial" w:hAnsi="Arial" w:cs="Arial"/>
          <w:bCs w:val="0"/>
          <w:sz w:val="24"/>
          <w:szCs w:val="24"/>
        </w:rPr>
        <w:t xml:space="preserve"> skatās uz skolotāja seju, bet ar ausīm dzird skolotāja teikto. Tam, ko redz un dzird, ir jābūt baudāmam gan ar acīm, gan ausīm. Kad tas ir, tad nevajag domāt par to, kā noturēt skolēna uzmanību mācību </w:t>
      </w:r>
      <w:r w:rsidR="00503F49" w:rsidRPr="00144311">
        <w:rPr>
          <w:rFonts w:ascii="Arial" w:hAnsi="Arial" w:cs="Arial"/>
          <w:bCs w:val="0"/>
          <w:sz w:val="24"/>
          <w:szCs w:val="24"/>
        </w:rPr>
        <w:t>nodarbību</w:t>
      </w:r>
      <w:r w:rsidRPr="00144311">
        <w:rPr>
          <w:rFonts w:ascii="Arial" w:hAnsi="Arial" w:cs="Arial"/>
          <w:bCs w:val="0"/>
          <w:sz w:val="24"/>
          <w:szCs w:val="24"/>
        </w:rPr>
        <w:t xml:space="preserve"> laikā!</w:t>
      </w:r>
    </w:p>
    <w:p w:rsidR="00503F49" w:rsidRPr="00144311" w:rsidRDefault="00503F49" w:rsidP="00503F49">
      <w:pPr>
        <w:pStyle w:val="Sarakstarindkopa"/>
        <w:rPr>
          <w:rFonts w:ascii="Arial" w:hAnsi="Arial" w:cs="Arial"/>
          <w:bCs w:val="0"/>
          <w:sz w:val="24"/>
          <w:szCs w:val="24"/>
        </w:rPr>
      </w:pPr>
    </w:p>
    <w:p w:rsidR="00E75F7D" w:rsidRPr="00144311" w:rsidRDefault="00503F49" w:rsidP="00503F49">
      <w:pPr>
        <w:pStyle w:val="Sarakstarindkopa"/>
        <w:spacing w:after="150"/>
        <w:jc w:val="right"/>
        <w:rPr>
          <w:rFonts w:ascii="Arial" w:hAnsi="Arial" w:cs="Arial"/>
          <w:sz w:val="24"/>
          <w:szCs w:val="24"/>
        </w:rPr>
      </w:pPr>
      <w:r w:rsidRPr="00144311">
        <w:rPr>
          <w:rFonts w:ascii="Arial" w:hAnsi="Arial" w:cs="Arial"/>
          <w:bCs w:val="0"/>
          <w:sz w:val="24"/>
          <w:szCs w:val="24"/>
        </w:rPr>
        <w:t>Lai Jums izdodas!</w:t>
      </w:r>
    </w:p>
    <w:sectPr w:rsidR="00E75F7D" w:rsidRPr="00144311" w:rsidSect="00503F49">
      <w:pgSz w:w="11906" w:h="16838"/>
      <w:pgMar w:top="993" w:right="849"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01C47"/>
    <w:multiLevelType w:val="hybridMultilevel"/>
    <w:tmpl w:val="4866D1FC"/>
    <w:lvl w:ilvl="0" w:tplc="0426000D">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3AA5048A"/>
    <w:multiLevelType w:val="hybridMultilevel"/>
    <w:tmpl w:val="910866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6425"/>
    <w:rsid w:val="00144311"/>
    <w:rsid w:val="002B2AA4"/>
    <w:rsid w:val="002C5978"/>
    <w:rsid w:val="00303888"/>
    <w:rsid w:val="00503F49"/>
    <w:rsid w:val="006C43BA"/>
    <w:rsid w:val="00806425"/>
    <w:rsid w:val="009A1C9B"/>
    <w:rsid w:val="00A63A1E"/>
    <w:rsid w:val="00AA0323"/>
    <w:rsid w:val="00AE3623"/>
    <w:rsid w:val="00AF0192"/>
    <w:rsid w:val="00CB722C"/>
    <w:rsid w:val="00E35A75"/>
    <w:rsid w:val="00E642B2"/>
    <w:rsid w:val="00E75F7D"/>
    <w:rsid w:val="00EC229D"/>
    <w:rsid w:val="00EF4621"/>
    <w:rsid w:val="00EF7E49"/>
    <w:rsid w:val="00F94D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FE827"/>
  <w15:docId w15:val="{9B81231D-8913-4973-A872-13A9166B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bCs/>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0"/>
      <w:szCs w:val="20"/>
      <w:lang w:eastAsia="lv-LV"/>
    </w:rPr>
  </w:style>
  <w:style w:type="paragraph" w:styleId="Virsraksts2">
    <w:name w:val="heading 2"/>
    <w:basedOn w:val="Parasts"/>
    <w:link w:val="Virsraksts2Rakstz"/>
    <w:uiPriority w:val="9"/>
    <w:qFormat/>
    <w:rsid w:val="002C5978"/>
    <w:pPr>
      <w:spacing w:before="100" w:beforeAutospacing="1" w:after="100" w:afterAutospacing="1" w:line="240" w:lineRule="auto"/>
      <w:outlineLvl w:val="1"/>
    </w:pPr>
    <w:rPr>
      <w:b/>
      <w:sz w:val="36"/>
      <w:szCs w:val="36"/>
    </w:rPr>
  </w:style>
  <w:style w:type="paragraph" w:styleId="Virsraksts3">
    <w:name w:val="heading 3"/>
    <w:basedOn w:val="Parasts"/>
    <w:link w:val="Virsraksts3Rakstz"/>
    <w:uiPriority w:val="9"/>
    <w:qFormat/>
    <w:rsid w:val="002C5978"/>
    <w:pPr>
      <w:spacing w:before="100" w:beforeAutospacing="1" w:after="100" w:afterAutospacing="1" w:line="240" w:lineRule="auto"/>
      <w:outlineLvl w:val="2"/>
    </w:pPr>
    <w:rPr>
      <w:b/>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rsid w:val="002C5978"/>
  </w:style>
  <w:style w:type="character" w:styleId="Izclums">
    <w:name w:val="Emphasis"/>
    <w:basedOn w:val="Noklusjumarindkopasfonts"/>
    <w:uiPriority w:val="20"/>
    <w:qFormat/>
    <w:rsid w:val="002C5978"/>
    <w:rPr>
      <w:i/>
      <w:iCs/>
    </w:rPr>
  </w:style>
  <w:style w:type="character" w:customStyle="1" w:styleId="Virsraksts2Rakstz">
    <w:name w:val="Virsraksts 2 Rakstz."/>
    <w:basedOn w:val="Noklusjumarindkopasfonts"/>
    <w:link w:val="Virsraksts2"/>
    <w:uiPriority w:val="9"/>
    <w:rsid w:val="002C5978"/>
    <w:rPr>
      <w:b/>
      <w:sz w:val="36"/>
      <w:szCs w:val="36"/>
      <w:lang w:eastAsia="lv-LV"/>
    </w:rPr>
  </w:style>
  <w:style w:type="character" w:customStyle="1" w:styleId="Virsraksts3Rakstz">
    <w:name w:val="Virsraksts 3 Rakstz."/>
    <w:basedOn w:val="Noklusjumarindkopasfonts"/>
    <w:link w:val="Virsraksts3"/>
    <w:uiPriority w:val="9"/>
    <w:rsid w:val="002C5978"/>
    <w:rPr>
      <w:b/>
      <w:sz w:val="27"/>
      <w:szCs w:val="27"/>
      <w:lang w:eastAsia="lv-LV"/>
    </w:rPr>
  </w:style>
  <w:style w:type="character" w:styleId="Hipersaite">
    <w:name w:val="Hyperlink"/>
    <w:basedOn w:val="Noklusjumarindkopasfonts"/>
    <w:uiPriority w:val="99"/>
    <w:semiHidden/>
    <w:unhideWhenUsed/>
    <w:rsid w:val="002C5978"/>
    <w:rPr>
      <w:color w:val="0000FF"/>
      <w:u w:val="single"/>
    </w:rPr>
  </w:style>
  <w:style w:type="character" w:styleId="Izteiksmgs">
    <w:name w:val="Strong"/>
    <w:basedOn w:val="Noklusjumarindkopasfonts"/>
    <w:uiPriority w:val="22"/>
    <w:qFormat/>
    <w:rsid w:val="002C5978"/>
    <w:rPr>
      <w:b/>
      <w:bCs w:val="0"/>
    </w:rPr>
  </w:style>
  <w:style w:type="paragraph" w:styleId="Paraststmeklis">
    <w:name w:val="Normal (Web)"/>
    <w:basedOn w:val="Parasts"/>
    <w:uiPriority w:val="99"/>
    <w:semiHidden/>
    <w:unhideWhenUsed/>
    <w:rsid w:val="002C5978"/>
    <w:pPr>
      <w:spacing w:before="100" w:beforeAutospacing="1" w:after="100" w:afterAutospacing="1" w:line="240" w:lineRule="auto"/>
    </w:pPr>
    <w:rPr>
      <w:bCs w:val="0"/>
      <w:sz w:val="24"/>
      <w:szCs w:val="24"/>
    </w:rPr>
  </w:style>
  <w:style w:type="paragraph" w:styleId="Balonteksts">
    <w:name w:val="Balloon Text"/>
    <w:basedOn w:val="Parasts"/>
    <w:link w:val="BalontekstsRakstz"/>
    <w:uiPriority w:val="99"/>
    <w:semiHidden/>
    <w:unhideWhenUsed/>
    <w:rsid w:val="002C597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5978"/>
    <w:rPr>
      <w:rFonts w:ascii="Tahoma" w:hAnsi="Tahoma" w:cs="Tahoma"/>
      <w:sz w:val="16"/>
      <w:szCs w:val="16"/>
      <w:lang w:eastAsia="lv-LV"/>
    </w:rPr>
  </w:style>
  <w:style w:type="paragraph" w:styleId="Sarakstarindkopa">
    <w:name w:val="List Paragraph"/>
    <w:basedOn w:val="Parasts"/>
    <w:uiPriority w:val="34"/>
    <w:qFormat/>
    <w:rsid w:val="00A63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16242">
      <w:bodyDiv w:val="1"/>
      <w:marLeft w:val="0"/>
      <w:marRight w:val="0"/>
      <w:marTop w:val="0"/>
      <w:marBottom w:val="0"/>
      <w:divBdr>
        <w:top w:val="none" w:sz="0" w:space="0" w:color="auto"/>
        <w:left w:val="none" w:sz="0" w:space="0" w:color="auto"/>
        <w:bottom w:val="none" w:sz="0" w:space="0" w:color="auto"/>
        <w:right w:val="none" w:sz="0" w:space="0" w:color="auto"/>
      </w:divBdr>
      <w:divsChild>
        <w:div w:id="1929272377">
          <w:marLeft w:val="150"/>
          <w:marRight w:val="0"/>
          <w:marTop w:val="0"/>
          <w:marBottom w:val="150"/>
          <w:divBdr>
            <w:top w:val="single" w:sz="6" w:space="0" w:color="333333"/>
            <w:left w:val="single" w:sz="6" w:space="0" w:color="333333"/>
            <w:bottom w:val="single" w:sz="6" w:space="0" w:color="333333"/>
            <w:right w:val="single" w:sz="6" w:space="0" w:color="333333"/>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6496</Words>
  <Characters>3704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User</cp:lastModifiedBy>
  <cp:revision>13</cp:revision>
  <dcterms:created xsi:type="dcterms:W3CDTF">2017-06-08T09:48:00Z</dcterms:created>
  <dcterms:modified xsi:type="dcterms:W3CDTF">2019-04-26T21:00:00Z</dcterms:modified>
</cp:coreProperties>
</file>